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34589572" w:rsidR="009A20A5" w:rsidRPr="001F3CC0" w:rsidRDefault="00D1654C" w:rsidP="00D45864">
      <w:pPr>
        <w:tabs>
          <w:tab w:val="left" w:pos="1985"/>
          <w:tab w:val="left" w:pos="8480"/>
        </w:tabs>
        <w:spacing w:afterLines="50" w:after="120"/>
        <w:rPr>
          <w:rFonts w:ascii="Times New Roman" w:eastAsia="MS Mincho" w:hAnsi="Times New Roman"/>
          <w:b/>
          <w:sz w:val="24"/>
          <w:szCs w:val="24"/>
          <w:lang w:eastAsia="x-none"/>
        </w:rPr>
      </w:pPr>
      <w:bookmarkStart w:id="0" w:name="_Ref399006623"/>
      <w:bookmarkStart w:id="1" w:name="_Toc92513360"/>
      <w:r w:rsidRPr="001F3CC0">
        <w:rPr>
          <w:rFonts w:ascii="Times New Roman" w:eastAsia="MS Mincho" w:hAnsi="Times New Roman"/>
          <w:b/>
          <w:sz w:val="24"/>
          <w:szCs w:val="24"/>
          <w:lang w:eastAsia="x-none"/>
        </w:rPr>
        <w:t>3GPP TSG-RAN WG2 Meeting #11</w:t>
      </w:r>
      <w:r w:rsidR="007B45F8">
        <w:rPr>
          <w:rFonts w:ascii="Times New Roman" w:eastAsia="MS Mincho" w:hAnsi="Times New Roman"/>
          <w:b/>
          <w:sz w:val="24"/>
          <w:szCs w:val="24"/>
          <w:lang w:eastAsia="x-none"/>
        </w:rPr>
        <w:t>7</w:t>
      </w:r>
      <w:r w:rsidR="00CE7688" w:rsidRPr="001F3CC0">
        <w:rPr>
          <w:rFonts w:ascii="Times New Roman" w:eastAsia="MS Mincho" w:hAnsi="Times New Roman"/>
          <w:b/>
          <w:sz w:val="24"/>
          <w:szCs w:val="24"/>
          <w:lang w:eastAsia="x-none"/>
        </w:rPr>
        <w:t xml:space="preserve"> electronic</w:t>
      </w:r>
      <w:bookmarkStart w:id="2" w:name="_GoBack"/>
      <w:bookmarkEnd w:id="2"/>
      <w:r w:rsidR="009A20A5" w:rsidRPr="001F3CC0">
        <w:rPr>
          <w:rFonts w:ascii="Times New Roman" w:eastAsia="MS Mincho" w:hAnsi="Times New Roman"/>
          <w:b/>
          <w:sz w:val="24"/>
          <w:szCs w:val="24"/>
          <w:lang w:eastAsia="x-none"/>
        </w:rPr>
        <w:tab/>
      </w:r>
      <w:r w:rsidR="002A54F7" w:rsidRPr="003D2FE9">
        <w:rPr>
          <w:rFonts w:ascii="Times New Roman" w:eastAsia="MS Mincho" w:hAnsi="Times New Roman"/>
          <w:b/>
          <w:sz w:val="24"/>
          <w:szCs w:val="24"/>
          <w:lang w:eastAsia="x-none"/>
        </w:rPr>
        <w:t>R2-2</w:t>
      </w:r>
      <w:r w:rsidR="004C1A6E" w:rsidRPr="003D2FE9">
        <w:rPr>
          <w:rFonts w:ascii="Times New Roman" w:eastAsia="MS Mincho" w:hAnsi="Times New Roman"/>
          <w:b/>
          <w:sz w:val="24"/>
          <w:szCs w:val="24"/>
          <w:lang w:eastAsia="x-none"/>
        </w:rPr>
        <w:t>2</w:t>
      </w:r>
      <w:r w:rsidR="005E499A" w:rsidRPr="003D2FE9">
        <w:rPr>
          <w:rFonts w:ascii="Times New Roman" w:eastAsia="MS Mincho" w:hAnsi="Times New Roman"/>
          <w:b/>
          <w:sz w:val="24"/>
          <w:szCs w:val="24"/>
          <w:lang w:eastAsia="x-none"/>
        </w:rPr>
        <w:t>0</w:t>
      </w:r>
      <w:r w:rsidR="003D2FE9" w:rsidRPr="003D2FE9">
        <w:rPr>
          <w:rFonts w:ascii="Times New Roman" w:eastAsia="MS Mincho" w:hAnsi="Times New Roman"/>
          <w:b/>
          <w:sz w:val="24"/>
          <w:szCs w:val="24"/>
          <w:lang w:eastAsia="x-none"/>
        </w:rPr>
        <w:t>2349</w:t>
      </w:r>
    </w:p>
    <w:p w14:paraId="35159F01" w14:textId="26711A37" w:rsidR="009A20A5" w:rsidRPr="001F3CC0" w:rsidRDefault="00CE7688" w:rsidP="0014625C">
      <w:pPr>
        <w:tabs>
          <w:tab w:val="left" w:pos="1985"/>
          <w:tab w:val="right" w:pos="9747"/>
        </w:tabs>
        <w:spacing w:afterLines="50" w:after="120"/>
        <w:rPr>
          <w:rFonts w:ascii="Times New Roman" w:eastAsia="MS Mincho" w:hAnsi="Times New Roman"/>
          <w:b/>
          <w:sz w:val="24"/>
          <w:szCs w:val="24"/>
          <w:highlight w:val="yellow"/>
          <w:lang w:eastAsia="x-none"/>
        </w:rPr>
      </w:pPr>
      <w:r w:rsidRPr="001F3CC0">
        <w:rPr>
          <w:rFonts w:ascii="Times New Roman" w:eastAsia="MS Mincho" w:hAnsi="Times New Roman"/>
          <w:b/>
          <w:sz w:val="24"/>
          <w:szCs w:val="24"/>
          <w:lang w:eastAsia="x-none"/>
        </w:rPr>
        <w:t xml:space="preserve">Online, </w:t>
      </w:r>
      <w:r w:rsidR="007B45F8">
        <w:rPr>
          <w:rFonts w:ascii="Times New Roman" w:eastAsia="MS Mincho" w:hAnsi="Times New Roman"/>
          <w:b/>
          <w:sz w:val="24"/>
          <w:szCs w:val="24"/>
          <w:lang w:eastAsia="x-none"/>
        </w:rPr>
        <w:t>February 21</w:t>
      </w:r>
      <w:r w:rsidR="007B45F8">
        <w:rPr>
          <w:rFonts w:ascii="Times New Roman" w:eastAsia="MS Mincho" w:hAnsi="Times New Roman"/>
          <w:b/>
          <w:sz w:val="24"/>
          <w:szCs w:val="24"/>
          <w:vertAlign w:val="superscript"/>
          <w:lang w:eastAsia="x-none"/>
        </w:rPr>
        <w:t>st</w:t>
      </w:r>
      <w:r w:rsidRPr="001F3CC0">
        <w:rPr>
          <w:rFonts w:ascii="Times New Roman" w:eastAsia="MS Mincho" w:hAnsi="Times New Roman"/>
          <w:b/>
          <w:sz w:val="24"/>
          <w:szCs w:val="24"/>
          <w:lang w:eastAsia="x-none"/>
        </w:rPr>
        <w:t xml:space="preserve"> </w:t>
      </w:r>
      <w:r w:rsidR="00E757B3" w:rsidRPr="001F3CC0">
        <w:rPr>
          <w:rFonts w:ascii="Times New Roman" w:eastAsia="MS Mincho" w:hAnsi="Times New Roman"/>
          <w:b/>
          <w:sz w:val="24"/>
          <w:szCs w:val="24"/>
          <w:lang w:eastAsia="x-none"/>
        </w:rPr>
        <w:t>–</w:t>
      </w:r>
      <w:r w:rsidR="007B45F8">
        <w:rPr>
          <w:rFonts w:ascii="Times New Roman" w:eastAsia="MS Mincho" w:hAnsi="Times New Roman"/>
          <w:b/>
          <w:sz w:val="24"/>
          <w:szCs w:val="24"/>
          <w:lang w:eastAsia="x-none"/>
        </w:rPr>
        <w:t>March 3</w:t>
      </w:r>
      <w:r w:rsidR="007B45F8">
        <w:rPr>
          <w:rFonts w:ascii="Times New Roman" w:eastAsia="MS Mincho" w:hAnsi="Times New Roman"/>
          <w:b/>
          <w:sz w:val="24"/>
          <w:szCs w:val="24"/>
          <w:vertAlign w:val="superscript"/>
          <w:lang w:eastAsia="x-none"/>
        </w:rPr>
        <w:t>rd</w:t>
      </w:r>
      <w:r w:rsidRPr="001F3CC0">
        <w:rPr>
          <w:rFonts w:ascii="Times New Roman" w:eastAsia="MS Mincho" w:hAnsi="Times New Roman"/>
          <w:b/>
          <w:sz w:val="24"/>
          <w:szCs w:val="24"/>
          <w:lang w:eastAsia="x-none"/>
        </w:rPr>
        <w:t>, 202</w:t>
      </w:r>
      <w:r w:rsidR="004C1A6E">
        <w:rPr>
          <w:rFonts w:ascii="Times New Roman" w:eastAsia="MS Mincho" w:hAnsi="Times New Roman"/>
          <w:b/>
          <w:sz w:val="24"/>
          <w:szCs w:val="24"/>
          <w:lang w:eastAsia="x-none"/>
        </w:rPr>
        <w:t>2</w:t>
      </w:r>
      <w:r w:rsidR="0014625C" w:rsidRPr="001F3CC0">
        <w:rPr>
          <w:rFonts w:ascii="Times New Roman" w:eastAsia="MS Mincho" w:hAnsi="Times New Roman"/>
          <w:b/>
          <w:sz w:val="24"/>
          <w:szCs w:val="24"/>
          <w:lang w:eastAsia="x-none"/>
        </w:rPr>
        <w:tab/>
      </w:r>
    </w:p>
    <w:p w14:paraId="1981CAC6" w14:textId="77777777" w:rsidR="00F57744" w:rsidRPr="007B45F8" w:rsidRDefault="00F57744" w:rsidP="009A20A5">
      <w:pPr>
        <w:tabs>
          <w:tab w:val="left" w:pos="1985"/>
          <w:tab w:val="left" w:pos="8364"/>
        </w:tabs>
        <w:spacing w:afterLines="50" w:after="120"/>
        <w:rPr>
          <w:rFonts w:ascii="Times New Roman" w:hAnsi="Times New Roman"/>
          <w:b/>
          <w:noProof/>
          <w:sz w:val="24"/>
          <w:szCs w:val="24"/>
        </w:rPr>
      </w:pPr>
    </w:p>
    <w:p w14:paraId="234CC681" w14:textId="32F8B0C1" w:rsidR="00006E7C" w:rsidRPr="001F3CC0" w:rsidRDefault="00006E7C" w:rsidP="00006E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Agenda item:</w:t>
      </w:r>
      <w:r w:rsidRPr="001F3CC0">
        <w:rPr>
          <w:rFonts w:ascii="Times New Roman" w:hAnsi="Times New Roman"/>
          <w:b/>
          <w:sz w:val="24"/>
          <w:szCs w:val="24"/>
        </w:rPr>
        <w:tab/>
      </w:r>
      <w:r w:rsidR="00A360DA" w:rsidRPr="001F3CC0">
        <w:rPr>
          <w:rFonts w:ascii="Times New Roman" w:hAnsi="Times New Roman"/>
          <w:b/>
          <w:sz w:val="24"/>
          <w:szCs w:val="24"/>
        </w:rPr>
        <w:t>8.</w:t>
      </w:r>
      <w:r w:rsidR="007F29DB" w:rsidRPr="001F3CC0">
        <w:rPr>
          <w:rFonts w:ascii="Times New Roman" w:hAnsi="Times New Roman"/>
          <w:b/>
          <w:sz w:val="24"/>
          <w:szCs w:val="24"/>
        </w:rPr>
        <w:t>17</w:t>
      </w:r>
      <w:r w:rsidR="009535EE" w:rsidRPr="001F3CC0">
        <w:rPr>
          <w:rFonts w:ascii="Times New Roman" w:hAnsi="Times New Roman"/>
          <w:b/>
          <w:sz w:val="24"/>
          <w:szCs w:val="24"/>
        </w:rPr>
        <w:t>.</w:t>
      </w:r>
      <w:r w:rsidR="007B45F8">
        <w:rPr>
          <w:rFonts w:ascii="Times New Roman" w:hAnsi="Times New Roman"/>
          <w:b/>
          <w:sz w:val="24"/>
          <w:szCs w:val="24"/>
        </w:rPr>
        <w:t>4.2</w:t>
      </w:r>
    </w:p>
    <w:p w14:paraId="5367FBA8" w14:textId="77777777" w:rsidR="00675C27"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 xml:space="preserve">Source: </w:t>
      </w:r>
      <w:r w:rsidRPr="001F3CC0">
        <w:rPr>
          <w:rFonts w:ascii="Times New Roman" w:hAnsi="Times New Roman"/>
          <w:b/>
          <w:sz w:val="24"/>
          <w:szCs w:val="24"/>
        </w:rPr>
        <w:tab/>
      </w:r>
      <w:r w:rsidR="00D36937" w:rsidRPr="001F3CC0">
        <w:rPr>
          <w:rFonts w:ascii="Times New Roman" w:hAnsi="Times New Roman"/>
          <w:b/>
          <w:sz w:val="24"/>
          <w:szCs w:val="24"/>
        </w:rPr>
        <w:t>Fujitsu</w:t>
      </w:r>
    </w:p>
    <w:p w14:paraId="572E5018" w14:textId="46E0428A" w:rsidR="00675C27" w:rsidRPr="001F3CC0" w:rsidRDefault="00675C27" w:rsidP="0091377C">
      <w:pPr>
        <w:spacing w:afterLines="50" w:after="120"/>
        <w:ind w:left="1985" w:hanging="1985"/>
        <w:rPr>
          <w:rFonts w:ascii="Times New Roman" w:hAnsi="Times New Roman"/>
          <w:b/>
          <w:sz w:val="24"/>
          <w:szCs w:val="24"/>
        </w:rPr>
      </w:pPr>
      <w:r w:rsidRPr="001F3CC0">
        <w:rPr>
          <w:rFonts w:ascii="Times New Roman" w:hAnsi="Times New Roman"/>
          <w:b/>
          <w:sz w:val="24"/>
          <w:szCs w:val="24"/>
        </w:rPr>
        <w:t xml:space="preserve">Title: </w:t>
      </w:r>
      <w:r w:rsidRPr="001F3CC0">
        <w:rPr>
          <w:rFonts w:ascii="Times New Roman" w:hAnsi="Times New Roman"/>
          <w:b/>
          <w:sz w:val="24"/>
          <w:szCs w:val="24"/>
        </w:rPr>
        <w:tab/>
      </w:r>
      <w:r w:rsidR="007B45F8">
        <w:rPr>
          <w:rFonts w:ascii="Times New Roman" w:hAnsi="Times New Roman"/>
          <w:b/>
          <w:sz w:val="24"/>
          <w:szCs w:val="24"/>
        </w:rPr>
        <w:t>Remaining issues</w:t>
      </w:r>
      <w:r w:rsidR="007F29DB" w:rsidRPr="001F3CC0">
        <w:rPr>
          <w:rFonts w:ascii="Times New Roman" w:hAnsi="Times New Roman"/>
          <w:b/>
          <w:sz w:val="24"/>
          <w:szCs w:val="24"/>
        </w:rPr>
        <w:t xml:space="preserve"> o</w:t>
      </w:r>
      <w:r w:rsidR="007B45F8">
        <w:rPr>
          <w:rFonts w:ascii="Times New Roman" w:hAnsi="Times New Roman"/>
          <w:b/>
          <w:sz w:val="24"/>
          <w:szCs w:val="24"/>
        </w:rPr>
        <w:t>n</w:t>
      </w:r>
      <w:r w:rsidR="007F29DB" w:rsidRPr="001F3CC0">
        <w:rPr>
          <w:rFonts w:ascii="Times New Roman" w:hAnsi="Times New Roman"/>
          <w:b/>
          <w:sz w:val="24"/>
          <w:szCs w:val="24"/>
        </w:rPr>
        <w:t xml:space="preserve"> </w:t>
      </w:r>
      <w:r w:rsidR="00B20A5C" w:rsidRPr="00B20A5C">
        <w:rPr>
          <w:rFonts w:ascii="Times New Roman" w:hAnsi="Times New Roman"/>
          <w:b/>
          <w:sz w:val="24"/>
          <w:szCs w:val="24"/>
        </w:rPr>
        <w:t xml:space="preserve">beam failure with </w:t>
      </w:r>
      <w:proofErr w:type="spellStart"/>
      <w:r w:rsidR="00B20A5C" w:rsidRPr="00B20A5C">
        <w:rPr>
          <w:rFonts w:ascii="Times New Roman" w:hAnsi="Times New Roman"/>
          <w:b/>
          <w:sz w:val="24"/>
          <w:szCs w:val="24"/>
        </w:rPr>
        <w:t>mTRP</w:t>
      </w:r>
      <w:proofErr w:type="spellEnd"/>
    </w:p>
    <w:p w14:paraId="26C3906C" w14:textId="77777777" w:rsidR="00BB7889"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Document for:</w:t>
      </w:r>
      <w:r w:rsidRPr="001F3CC0">
        <w:rPr>
          <w:rFonts w:ascii="Times New Roman" w:hAnsi="Times New Roman"/>
          <w:b/>
          <w:sz w:val="24"/>
          <w:szCs w:val="24"/>
        </w:rPr>
        <w:tab/>
      </w:r>
      <w:bookmarkEnd w:id="0"/>
      <w:bookmarkEnd w:id="1"/>
      <w:r w:rsidR="00C47093" w:rsidRPr="001F3CC0">
        <w:rPr>
          <w:rFonts w:ascii="Times New Roman" w:hAnsi="Times New Roman"/>
          <w:b/>
          <w:sz w:val="24"/>
          <w:szCs w:val="24"/>
        </w:rPr>
        <w:t>Discussion and decision</w:t>
      </w:r>
    </w:p>
    <w:p w14:paraId="378841B2" w14:textId="77777777" w:rsidR="00BB7889" w:rsidRPr="001F3CC0" w:rsidRDefault="00BB7889" w:rsidP="00A85871">
      <w:pPr>
        <w:pStyle w:val="1"/>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6537E117" w14:textId="24597942" w:rsidR="00A26A1F" w:rsidRDefault="00D77788" w:rsidP="00130575">
      <w:pPr>
        <w:spacing w:afterLines="50" w:after="120"/>
        <w:rPr>
          <w:rFonts w:ascii="Times New Roman" w:hAnsi="Times New Roman"/>
        </w:rPr>
      </w:pPr>
      <w:bookmarkStart w:id="3" w:name="OLE_LINK641"/>
      <w:bookmarkStart w:id="4" w:name="OLE_LINK642"/>
      <w:bookmarkStart w:id="5" w:name="OLE_LINK643"/>
      <w:r>
        <w:rPr>
          <w:rFonts w:ascii="Times New Roman" w:hAnsi="Times New Roman"/>
        </w:rPr>
        <w:t xml:space="preserve">At </w:t>
      </w:r>
      <w:r w:rsidR="00A26A1F">
        <w:rPr>
          <w:rFonts w:ascii="Times New Roman" w:hAnsi="Times New Roman"/>
        </w:rPr>
        <w:t>previous</w:t>
      </w:r>
      <w:r>
        <w:rPr>
          <w:rFonts w:ascii="Times New Roman" w:hAnsi="Times New Roman"/>
        </w:rPr>
        <w:t xml:space="preserve"> RAN2 meeting</w:t>
      </w:r>
      <w:r w:rsidR="00A26A1F">
        <w:rPr>
          <w:rFonts w:ascii="Times New Roman" w:hAnsi="Times New Roman"/>
        </w:rPr>
        <w:t>s</w:t>
      </w:r>
      <w:r>
        <w:rPr>
          <w:rFonts w:ascii="Times New Roman" w:hAnsi="Times New Roman"/>
        </w:rPr>
        <w:t xml:space="preserve">, some agreements </w:t>
      </w:r>
      <w:r w:rsidR="00A26A1F">
        <w:rPr>
          <w:rFonts w:ascii="Times New Roman" w:hAnsi="Times New Roman"/>
        </w:rPr>
        <w:t>were</w:t>
      </w:r>
      <w:r>
        <w:rPr>
          <w:rFonts w:ascii="Times New Roman" w:hAnsi="Times New Roman"/>
        </w:rPr>
        <w:t xml:space="preserve"> reached for TRP specific beam failure detection and recovery</w:t>
      </w:r>
      <w:r w:rsidR="00A26A1F">
        <w:rPr>
          <w:rFonts w:ascii="Times New Roman" w:hAnsi="Times New Roman"/>
        </w:rPr>
        <w:t>.</w:t>
      </w:r>
      <w:r w:rsidR="00A26A1F">
        <w:rPr>
          <w:rFonts w:ascii="Times New Roman" w:hAnsi="Times New Roman" w:hint="eastAsia"/>
        </w:rPr>
        <w:t xml:space="preserve"> </w:t>
      </w:r>
      <w:r w:rsidR="009F0D4C">
        <w:rPr>
          <w:rFonts w:ascii="Times New Roman" w:hAnsi="Times New Roman"/>
        </w:rPr>
        <w:t>However</w:t>
      </w:r>
      <w:r w:rsidR="000C1EA4" w:rsidRPr="002B69B0">
        <w:rPr>
          <w:rFonts w:ascii="Times New Roman" w:hAnsi="Times New Roman"/>
        </w:rPr>
        <w:t xml:space="preserve">, there are some remaining issues </w:t>
      </w:r>
      <w:r w:rsidR="00B72B16">
        <w:rPr>
          <w:rFonts w:ascii="Times New Roman" w:hAnsi="Times New Roman"/>
        </w:rPr>
        <w:t xml:space="preserve">that </w:t>
      </w:r>
      <w:r w:rsidR="000C1EA4" w:rsidRPr="002B69B0">
        <w:rPr>
          <w:rFonts w:ascii="Times New Roman" w:hAnsi="Times New Roman"/>
        </w:rPr>
        <w:t>need to be discussed</w:t>
      </w:r>
      <w:r w:rsidR="00A26A1F">
        <w:rPr>
          <w:rFonts w:ascii="Times New Roman" w:hAnsi="Times New Roman"/>
        </w:rPr>
        <w:t xml:space="preserve">, for example </w:t>
      </w:r>
      <w:r w:rsidR="00A26A1F">
        <w:rPr>
          <w:rFonts w:ascii="Times New Roman" w:hAnsi="Times New Roman"/>
        </w:rPr>
        <w:fldChar w:fldCharType="begin"/>
      </w:r>
      <w:r w:rsidR="00A26A1F">
        <w:rPr>
          <w:rFonts w:ascii="Times New Roman" w:hAnsi="Times New Roman"/>
        </w:rPr>
        <w:instrText xml:space="preserve"> REF _Ref95228150 \r \h </w:instrText>
      </w:r>
      <w:r w:rsidR="00A26A1F">
        <w:rPr>
          <w:rFonts w:ascii="Times New Roman" w:hAnsi="Times New Roman"/>
        </w:rPr>
      </w:r>
      <w:r w:rsidR="00A26A1F">
        <w:rPr>
          <w:rFonts w:ascii="Times New Roman" w:hAnsi="Times New Roman"/>
        </w:rPr>
        <w:fldChar w:fldCharType="separate"/>
      </w:r>
      <w:r w:rsidR="00A26A1F">
        <w:rPr>
          <w:rFonts w:ascii="Times New Roman" w:hAnsi="Times New Roman"/>
        </w:rPr>
        <w:t>[1]</w:t>
      </w:r>
      <w:r w:rsidR="00A26A1F">
        <w:rPr>
          <w:rFonts w:ascii="Times New Roman" w:hAnsi="Times New Roman"/>
        </w:rPr>
        <w:fldChar w:fldCharType="end"/>
      </w:r>
      <w:r w:rsidR="005826F0">
        <w:rPr>
          <w:rFonts w:ascii="Times New Roman" w:hAnsi="Times New Roman"/>
        </w:rPr>
        <w:t xml:space="preserve"> </w:t>
      </w:r>
      <w:r w:rsidR="005826F0">
        <w:rPr>
          <w:rFonts w:ascii="Times New Roman" w:hAnsi="Times New Roman"/>
        </w:rPr>
        <w:fldChar w:fldCharType="begin"/>
      </w:r>
      <w:r w:rsidR="005826F0">
        <w:rPr>
          <w:rFonts w:ascii="Times New Roman" w:hAnsi="Times New Roman"/>
        </w:rPr>
        <w:instrText xml:space="preserve"> REF _Ref91861242 \r \h </w:instrText>
      </w:r>
      <w:r w:rsidR="005826F0">
        <w:rPr>
          <w:rFonts w:ascii="Times New Roman" w:hAnsi="Times New Roman"/>
        </w:rPr>
      </w:r>
      <w:r w:rsidR="005826F0">
        <w:rPr>
          <w:rFonts w:ascii="Times New Roman" w:hAnsi="Times New Roman"/>
        </w:rPr>
        <w:fldChar w:fldCharType="separate"/>
      </w:r>
      <w:r w:rsidR="005826F0">
        <w:rPr>
          <w:rFonts w:ascii="Times New Roman" w:hAnsi="Times New Roman"/>
        </w:rPr>
        <w:t>[2]</w:t>
      </w:r>
      <w:r w:rsidR="005826F0">
        <w:rPr>
          <w:rFonts w:ascii="Times New Roman" w:hAnsi="Times New Roman"/>
        </w:rPr>
        <w:fldChar w:fldCharType="end"/>
      </w:r>
      <w:r w:rsidR="005826F0">
        <w:rPr>
          <w:rFonts w:ascii="Times New Roman" w:hAnsi="Times New Roman"/>
        </w:rPr>
        <w:t xml:space="preserve"> </w:t>
      </w:r>
      <w:r w:rsidR="005826F0">
        <w:rPr>
          <w:rFonts w:ascii="Times New Roman" w:hAnsi="Times New Roman"/>
        </w:rPr>
        <w:fldChar w:fldCharType="begin"/>
      </w:r>
      <w:r w:rsidR="005826F0">
        <w:rPr>
          <w:rFonts w:ascii="Times New Roman" w:hAnsi="Times New Roman"/>
        </w:rPr>
        <w:instrText xml:space="preserve"> REF _Ref85482845 \r \h </w:instrText>
      </w:r>
      <w:r w:rsidR="005826F0">
        <w:rPr>
          <w:rFonts w:ascii="Times New Roman" w:hAnsi="Times New Roman"/>
        </w:rPr>
      </w:r>
      <w:r w:rsidR="005826F0">
        <w:rPr>
          <w:rFonts w:ascii="Times New Roman" w:hAnsi="Times New Roman"/>
        </w:rPr>
        <w:fldChar w:fldCharType="separate"/>
      </w:r>
      <w:r w:rsidR="005826F0">
        <w:rPr>
          <w:rFonts w:ascii="Times New Roman" w:hAnsi="Times New Roman"/>
        </w:rPr>
        <w:t>[3]</w:t>
      </w:r>
      <w:r w:rsidR="005826F0">
        <w:rPr>
          <w:rFonts w:ascii="Times New Roman" w:hAnsi="Times New Roman"/>
        </w:rPr>
        <w:fldChar w:fldCharType="end"/>
      </w:r>
      <w:r w:rsidR="00A26A1F">
        <w:rPr>
          <w:rFonts w:ascii="Times New Roman" w:hAnsi="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A26A1F" w:rsidRPr="00A95D36" w14:paraId="11B0C220" w14:textId="77777777" w:rsidTr="00A95D36">
        <w:tc>
          <w:tcPr>
            <w:tcW w:w="9213" w:type="dxa"/>
            <w:shd w:val="clear" w:color="auto" w:fill="auto"/>
          </w:tcPr>
          <w:p w14:paraId="12758FCF" w14:textId="77777777" w:rsidR="005826F0" w:rsidRPr="005826F0" w:rsidRDefault="005826F0" w:rsidP="00A95D36">
            <w:pPr>
              <w:pStyle w:val="Agreement"/>
              <w:numPr>
                <w:ilvl w:val="0"/>
                <w:numId w:val="0"/>
              </w:numPr>
              <w:spacing w:before="60"/>
              <w:ind w:leftChars="14" w:left="31"/>
            </w:pPr>
            <w:r w:rsidRPr="005826F0">
              <w:t>For the case of intra cell (</w:t>
            </w:r>
            <w:r w:rsidRPr="00A95D36">
              <w:rPr>
                <w:highlight w:val="yellow"/>
              </w:rPr>
              <w:t>FFS</w:t>
            </w:r>
            <w:r w:rsidRPr="005826F0">
              <w:t xml:space="preserve"> for inter cell). </w:t>
            </w:r>
          </w:p>
          <w:p w14:paraId="431AC2D4" w14:textId="77777777" w:rsidR="005826F0" w:rsidRPr="005826F0" w:rsidRDefault="005826F0" w:rsidP="00A95D36">
            <w:pPr>
              <w:pStyle w:val="Agreement"/>
              <w:tabs>
                <w:tab w:val="clear" w:pos="1373"/>
              </w:tabs>
              <w:spacing w:before="60"/>
              <w:ind w:left="457"/>
            </w:pPr>
            <w:r w:rsidRPr="005826F0">
              <w:t xml:space="preserve">If beam failure is detected on both TRPs (i.e. BFD-RS sets) of an </w:t>
            </w:r>
            <w:proofErr w:type="spellStart"/>
            <w:r w:rsidRPr="005826F0">
              <w:t>SCell</w:t>
            </w:r>
            <w:proofErr w:type="spellEnd"/>
            <w:r w:rsidRPr="005826F0">
              <w:rPr>
                <w:rFonts w:hint="eastAsia"/>
              </w:rPr>
              <w:t xml:space="preserve">, BFR is </w:t>
            </w:r>
            <w:r w:rsidRPr="005826F0">
              <w:t>triggered</w:t>
            </w:r>
            <w:r w:rsidRPr="005826F0">
              <w:rPr>
                <w:rFonts w:hint="eastAsia"/>
              </w:rPr>
              <w:t xml:space="preserve"> </w:t>
            </w:r>
            <w:r w:rsidRPr="005826F0">
              <w:t xml:space="preserve">for that </w:t>
            </w:r>
            <w:proofErr w:type="spellStart"/>
            <w:r w:rsidRPr="005826F0">
              <w:t>SCell</w:t>
            </w:r>
            <w:proofErr w:type="spellEnd"/>
            <w:r w:rsidRPr="005826F0">
              <w:t xml:space="preserve">. </w:t>
            </w:r>
          </w:p>
          <w:p w14:paraId="74B1158E" w14:textId="77777777" w:rsidR="005826F0" w:rsidRPr="005826F0" w:rsidRDefault="005826F0" w:rsidP="00A95D36">
            <w:pPr>
              <w:pStyle w:val="Agreement"/>
              <w:numPr>
                <w:ilvl w:val="3"/>
                <w:numId w:val="5"/>
              </w:numPr>
              <w:tabs>
                <w:tab w:val="clear" w:pos="2634"/>
                <w:tab w:val="left" w:pos="882"/>
              </w:tabs>
              <w:spacing w:before="60"/>
              <w:ind w:left="882"/>
            </w:pPr>
            <w:r w:rsidRPr="005826F0">
              <w:t>FFS whether UE transmits a) legacy BFR MAC CE or b) new BFR MAC CE indicating both failed TRPs as well as the beam failure recovery information for both TRPs.</w:t>
            </w:r>
          </w:p>
          <w:p w14:paraId="4894E0EC" w14:textId="77777777" w:rsidR="005826F0" w:rsidRPr="005826F0" w:rsidRDefault="005826F0" w:rsidP="00A95D36">
            <w:pPr>
              <w:pStyle w:val="Agreement"/>
              <w:tabs>
                <w:tab w:val="clear" w:pos="1373"/>
              </w:tabs>
              <w:spacing w:before="60"/>
              <w:ind w:left="457"/>
            </w:pPr>
            <w:r w:rsidRPr="005826F0">
              <w:t xml:space="preserve">If beam failure is detected on both TRPs (i.e. BFD-RS sets) of </w:t>
            </w:r>
            <w:proofErr w:type="spellStart"/>
            <w:r w:rsidRPr="005826F0">
              <w:t>SpCell</w:t>
            </w:r>
            <w:proofErr w:type="spellEnd"/>
            <w:r w:rsidRPr="005826F0">
              <w:rPr>
                <w:rFonts w:hint="eastAsia"/>
              </w:rPr>
              <w:t xml:space="preserve">, </w:t>
            </w:r>
            <w:r w:rsidRPr="005826F0">
              <w:t xml:space="preserve">random access procedure is initiated on </w:t>
            </w:r>
            <w:proofErr w:type="spellStart"/>
            <w:r w:rsidRPr="005826F0">
              <w:t>SpCell</w:t>
            </w:r>
            <w:proofErr w:type="spellEnd"/>
            <w:r w:rsidRPr="005826F0">
              <w:t xml:space="preserve">. </w:t>
            </w:r>
          </w:p>
          <w:p w14:paraId="12858CC9" w14:textId="77777777" w:rsidR="005826F0" w:rsidRPr="005826F0" w:rsidRDefault="005826F0" w:rsidP="00A95D36">
            <w:pPr>
              <w:pStyle w:val="Agreement"/>
              <w:numPr>
                <w:ilvl w:val="3"/>
                <w:numId w:val="5"/>
              </w:numPr>
              <w:tabs>
                <w:tab w:val="clear" w:pos="2634"/>
                <w:tab w:val="left" w:pos="882"/>
              </w:tabs>
              <w:spacing w:before="60"/>
              <w:ind w:left="882"/>
            </w:pPr>
            <w:r w:rsidRPr="005826F0">
              <w:t>FFS whether UE transmits a) legacy BFR MAC CE or b) new BFR MAC CE indicating both failed TRPs as well as the beam failure recovery information for both TRPs.</w:t>
            </w:r>
          </w:p>
          <w:p w14:paraId="19DEC699" w14:textId="514A4D5A" w:rsidR="005826F0" w:rsidRDefault="005826F0" w:rsidP="00A95D36">
            <w:pPr>
              <w:pStyle w:val="Agreement"/>
              <w:numPr>
                <w:ilvl w:val="0"/>
                <w:numId w:val="0"/>
              </w:numPr>
              <w:spacing w:before="60"/>
              <w:ind w:left="457"/>
            </w:pPr>
          </w:p>
          <w:p w14:paraId="5DC2C86F" w14:textId="77777777" w:rsidR="005826F0" w:rsidRPr="005826F0" w:rsidRDefault="005826F0" w:rsidP="00A95D36">
            <w:pPr>
              <w:pStyle w:val="Agreement"/>
              <w:tabs>
                <w:tab w:val="clear" w:pos="1373"/>
              </w:tabs>
              <w:spacing w:before="60"/>
              <w:ind w:left="457"/>
            </w:pPr>
            <w:r w:rsidRPr="005826F0">
              <w:t xml:space="preserve">It is assumed that If beam failure is detected on both TRPs (i.e. BFD-RS sets) of an </w:t>
            </w:r>
            <w:proofErr w:type="spellStart"/>
            <w:r w:rsidRPr="005826F0">
              <w:t>SpCell</w:t>
            </w:r>
            <w:proofErr w:type="spellEnd"/>
            <w:r w:rsidRPr="005826F0">
              <w:t xml:space="preserve">, UE initiate RACH procedure and transmits new BFR MAC CE including beam failure recovery information needed to recover both TRPs. (other options not excluded for now, it is </w:t>
            </w:r>
            <w:r w:rsidRPr="00A95D36">
              <w:rPr>
                <w:highlight w:val="yellow"/>
              </w:rPr>
              <w:t>FFS</w:t>
            </w:r>
            <w:r w:rsidRPr="005826F0">
              <w:t xml:space="preserve"> whether the UE can skip BFR information needed to recover one of the TRPs if there is not enough bits).</w:t>
            </w:r>
          </w:p>
          <w:p w14:paraId="2A8666D7" w14:textId="77777777" w:rsidR="005826F0" w:rsidRPr="00A95D36" w:rsidRDefault="005826F0" w:rsidP="00A95D36">
            <w:pPr>
              <w:pStyle w:val="Doc-text2"/>
              <w:rPr>
                <w:rFonts w:eastAsia="等线"/>
                <w:lang w:val="en-US" w:eastAsia="zh-CN"/>
              </w:rPr>
            </w:pPr>
          </w:p>
          <w:p w14:paraId="2FEC8084" w14:textId="76403FDC" w:rsidR="00A26A1F" w:rsidRPr="00B61B0D" w:rsidRDefault="00A26A1F" w:rsidP="00A95D36">
            <w:pPr>
              <w:pStyle w:val="Agreement"/>
              <w:tabs>
                <w:tab w:val="clear" w:pos="1373"/>
              </w:tabs>
              <w:spacing w:before="60"/>
              <w:ind w:left="457"/>
            </w:pPr>
            <w:r>
              <w:t xml:space="preserve">[060] </w:t>
            </w:r>
            <w:r w:rsidRPr="00B61B0D">
              <w:rPr>
                <w:rFonts w:hint="eastAsia"/>
              </w:rPr>
              <w:t xml:space="preserve">For the enhancement BFR MAC CE design, it is </w:t>
            </w:r>
            <w:r w:rsidRPr="00A95D36">
              <w:rPr>
                <w:rFonts w:hint="eastAsia"/>
                <w:highlight w:val="yellow"/>
              </w:rPr>
              <w:t>FFS</w:t>
            </w:r>
            <w:r w:rsidRPr="00B61B0D">
              <w:rPr>
                <w:rFonts w:hint="eastAsia"/>
              </w:rPr>
              <w:t xml:space="preserve"> with</w:t>
            </w:r>
            <w:r>
              <w:t>:</w:t>
            </w:r>
          </w:p>
          <w:p w14:paraId="1F0B25D7" w14:textId="77777777" w:rsidR="00A26A1F" w:rsidRDefault="00A26A1F" w:rsidP="00A95D36">
            <w:pPr>
              <w:pStyle w:val="Agreement"/>
              <w:numPr>
                <w:ilvl w:val="0"/>
                <w:numId w:val="0"/>
              </w:numPr>
              <w:ind w:left="457"/>
            </w:pPr>
            <w:r w:rsidRPr="00B61B0D">
              <w:rPr>
                <w:rFonts w:hint="eastAsia"/>
              </w:rPr>
              <w:t>•</w:t>
            </w:r>
            <w:r w:rsidRPr="00B61B0D">
              <w:tab/>
              <w:t>Two sets of serving cell bitmap (Option 2)</w:t>
            </w:r>
          </w:p>
          <w:p w14:paraId="09B77370" w14:textId="77777777" w:rsidR="00A26A1F" w:rsidRPr="00A95D36" w:rsidRDefault="00A26A1F" w:rsidP="00A95D36">
            <w:pPr>
              <w:pStyle w:val="Agreement"/>
              <w:numPr>
                <w:ilvl w:val="0"/>
                <w:numId w:val="0"/>
              </w:numPr>
              <w:ind w:left="457"/>
              <w:rPr>
                <w:lang w:val="sv-SE"/>
              </w:rPr>
            </w:pPr>
            <w:r w:rsidRPr="00B61B0D">
              <w:rPr>
                <w:rFonts w:hint="eastAsia"/>
              </w:rPr>
              <w:t>•</w:t>
            </w:r>
            <w:r w:rsidRPr="00B61B0D">
              <w:tab/>
              <w:t>A bitmap in addition to serving cell bitmap</w:t>
            </w:r>
            <w:r>
              <w:t xml:space="preserve"> </w:t>
            </w:r>
            <w:r w:rsidRPr="00B61B0D">
              <w:t>(Option 3)</w:t>
            </w:r>
          </w:p>
          <w:p w14:paraId="5DD44A5B" w14:textId="77777777" w:rsidR="00A26A1F" w:rsidRPr="00847574" w:rsidRDefault="00A26A1F" w:rsidP="00A95D36">
            <w:pPr>
              <w:pStyle w:val="Agreement"/>
              <w:tabs>
                <w:tab w:val="clear" w:pos="1373"/>
              </w:tabs>
              <w:spacing w:before="60"/>
              <w:ind w:left="457"/>
            </w:pPr>
            <w:r>
              <w:t xml:space="preserve">[060] </w:t>
            </w:r>
            <w:r w:rsidRPr="00A95D36">
              <w:rPr>
                <w:highlight w:val="yellow"/>
              </w:rPr>
              <w:t>FFS</w:t>
            </w:r>
            <w:r w:rsidRPr="00847574">
              <w:t xml:space="preserve"> whether to support TRP level truncation.</w:t>
            </w:r>
          </w:p>
          <w:p w14:paraId="58500A87" w14:textId="7AB6C7AA" w:rsidR="00A26A1F" w:rsidRPr="00A95D36" w:rsidRDefault="00A26A1F" w:rsidP="00A95D36">
            <w:pPr>
              <w:pStyle w:val="Agreement"/>
              <w:tabs>
                <w:tab w:val="clear" w:pos="1373"/>
              </w:tabs>
              <w:spacing w:before="60"/>
              <w:ind w:left="457"/>
              <w:rPr>
                <w:rFonts w:eastAsia="Malgun Gothic"/>
                <w:lang w:eastAsia="ko-KR"/>
              </w:rPr>
            </w:pPr>
            <w:r>
              <w:t xml:space="preserve">[060] </w:t>
            </w:r>
            <w:r w:rsidRPr="00A95D36">
              <w:rPr>
                <w:highlight w:val="yellow"/>
              </w:rPr>
              <w:t>FFS</w:t>
            </w:r>
            <w:r w:rsidRPr="00847574">
              <w:t xml:space="preserve">, MAC entity may stop, ongoing Random Access procedure due to a </w:t>
            </w:r>
            <w:r w:rsidRPr="00847574">
              <w:lastRenderedPageBreak/>
              <w:t xml:space="preserve">pending SR for BFR of a BFD-RS set of </w:t>
            </w:r>
            <w:proofErr w:type="spellStart"/>
            <w:r w:rsidRPr="00847574">
              <w:t>SpCell</w:t>
            </w:r>
            <w:proofErr w:type="spellEnd"/>
            <w:r w:rsidRPr="00847574">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rsidRPr="00847574">
              <w:t>SpCell</w:t>
            </w:r>
            <w:proofErr w:type="spellEnd"/>
          </w:p>
        </w:tc>
      </w:tr>
    </w:tbl>
    <w:p w14:paraId="7452F430" w14:textId="77777777" w:rsidR="00A26A1F" w:rsidRPr="00A26A1F" w:rsidRDefault="00A26A1F" w:rsidP="00130575">
      <w:pPr>
        <w:spacing w:afterLines="50" w:after="120"/>
        <w:rPr>
          <w:rFonts w:ascii="Times New Roman" w:hAnsi="Times New Roman"/>
        </w:rPr>
      </w:pPr>
    </w:p>
    <w:p w14:paraId="06E157BE" w14:textId="2D6EC096" w:rsidR="00B55A84" w:rsidRPr="002B69B0" w:rsidRDefault="005969CD" w:rsidP="00130575">
      <w:pPr>
        <w:spacing w:afterLines="50" w:after="120"/>
        <w:rPr>
          <w:rFonts w:ascii="Times New Roman" w:eastAsia="等线" w:hAnsi="Times New Roman"/>
        </w:rPr>
      </w:pPr>
      <w:r>
        <w:rPr>
          <w:rFonts w:ascii="Times New Roman" w:hAnsi="Times New Roman"/>
        </w:rPr>
        <w:t>In this paper, we would like to discuss these issues and make some proposals.</w:t>
      </w:r>
    </w:p>
    <w:bookmarkEnd w:id="3"/>
    <w:bookmarkEnd w:id="4"/>
    <w:bookmarkEnd w:id="5"/>
    <w:p w14:paraId="0DEFD404" w14:textId="77777777" w:rsidR="003546EA" w:rsidRPr="001F3CC0" w:rsidRDefault="00764ECF" w:rsidP="003546EA">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Discussion</w:t>
      </w:r>
    </w:p>
    <w:p w14:paraId="44A55593" w14:textId="74630971" w:rsidR="007F29DB" w:rsidRDefault="00370D4F" w:rsidP="00370D4F">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 xml:space="preserve">2.1 </w:t>
      </w:r>
      <w:r w:rsidR="002B779B" w:rsidRPr="00001368">
        <w:rPr>
          <w:rFonts w:ascii="Times New Roman" w:hAnsi="Times New Roman"/>
          <w:sz w:val="32"/>
          <w:szCs w:val="20"/>
          <w:lang w:eastAsia="en-US"/>
        </w:rPr>
        <w:t xml:space="preserve">TRP specific </w:t>
      </w:r>
      <w:r w:rsidR="002B779B">
        <w:rPr>
          <w:rFonts w:ascii="Times New Roman" w:hAnsi="Times New Roman"/>
          <w:sz w:val="32"/>
          <w:szCs w:val="20"/>
          <w:lang w:eastAsia="en-US"/>
        </w:rPr>
        <w:t>BFD/</w:t>
      </w:r>
      <w:r w:rsidR="002B779B" w:rsidRPr="001F3CC0">
        <w:rPr>
          <w:rFonts w:ascii="Times New Roman" w:hAnsi="Times New Roman"/>
          <w:sz w:val="32"/>
          <w:szCs w:val="20"/>
          <w:lang w:eastAsia="en-US"/>
        </w:rPr>
        <w:t>B</w:t>
      </w:r>
      <w:r w:rsidR="002B779B">
        <w:rPr>
          <w:rFonts w:ascii="Times New Roman" w:hAnsi="Times New Roman"/>
          <w:sz w:val="32"/>
          <w:szCs w:val="20"/>
          <w:lang w:eastAsia="en-US"/>
        </w:rPr>
        <w:t>FR</w:t>
      </w:r>
    </w:p>
    <w:p w14:paraId="0825B204" w14:textId="35BD4949" w:rsidR="00613BAC" w:rsidRDefault="00613BAC" w:rsidP="00BD5E2E">
      <w:pPr>
        <w:spacing w:afterLines="50" w:after="120"/>
        <w:rPr>
          <w:rFonts w:ascii="Times New Roman" w:hAnsi="Times New Roman"/>
        </w:rPr>
      </w:pPr>
      <w:r>
        <w:rPr>
          <w:rFonts w:ascii="Times New Roman" w:hAnsi="Times New Roman"/>
        </w:rPr>
        <w:t xml:space="preserve">At last RAN2 meeting, it was agreed that </w:t>
      </w:r>
      <w:r>
        <w:rPr>
          <w:rFonts w:ascii="Times New Roman" w:hAnsi="Times New Roman"/>
        </w:rPr>
        <w:fldChar w:fldCharType="begin"/>
      </w:r>
      <w:r>
        <w:rPr>
          <w:rFonts w:ascii="Times New Roman" w:hAnsi="Times New Roman"/>
        </w:rPr>
        <w:instrText xml:space="preserve"> REF _Ref95232704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w:t>
      </w:r>
    </w:p>
    <w:p w14:paraId="6C8F5BB2" w14:textId="292AF415" w:rsidR="00613BAC" w:rsidRPr="00613BAC" w:rsidRDefault="00613BAC" w:rsidP="00613BAC">
      <w:pPr>
        <w:spacing w:afterLines="50" w:after="120"/>
        <w:ind w:leftChars="200" w:left="440"/>
        <w:rPr>
          <w:rFonts w:ascii="Times New Roman" w:hAnsi="Times New Roman"/>
          <w:i/>
        </w:rPr>
      </w:pPr>
      <w:r w:rsidRPr="00613BAC">
        <w:rPr>
          <w:i/>
        </w:rPr>
        <w:t>Beam failure is detected on both TRPs” means that BFR is triggered for a TRP of the serving cell while the BFR for another TRP of same serving cell is not successfully completed.</w:t>
      </w:r>
    </w:p>
    <w:p w14:paraId="5139DCE8" w14:textId="2905F701" w:rsidR="00D200BE" w:rsidRDefault="00613BAC" w:rsidP="00BD5E2E">
      <w:pPr>
        <w:spacing w:afterLines="50" w:after="120"/>
        <w:rPr>
          <w:rFonts w:ascii="Times New Roman" w:hAnsi="Times New Roman"/>
        </w:rPr>
      </w:pPr>
      <w:r>
        <w:rPr>
          <w:rFonts w:ascii="Times New Roman" w:hAnsi="Times New Roman"/>
        </w:rPr>
        <w:t xml:space="preserve">This agreement involves the concept that </w:t>
      </w:r>
      <w:r w:rsidR="00275825">
        <w:rPr>
          <w:rFonts w:ascii="Times New Roman" w:hAnsi="Times New Roman"/>
        </w:rPr>
        <w:t xml:space="preserve">BFR for </w:t>
      </w:r>
      <w:r>
        <w:rPr>
          <w:rFonts w:ascii="Times New Roman" w:hAnsi="Times New Roman"/>
        </w:rPr>
        <w:t>a TRP of the serving cell is successfully completed</w:t>
      </w:r>
      <w:r w:rsidR="00D200BE">
        <w:rPr>
          <w:rFonts w:ascii="Times New Roman" w:hAnsi="Times New Roman"/>
        </w:rPr>
        <w:t xml:space="preserve"> and it is implemented for </w:t>
      </w:r>
      <w:proofErr w:type="spellStart"/>
      <w:r w:rsidR="00D200BE">
        <w:rPr>
          <w:rFonts w:ascii="Times New Roman" w:hAnsi="Times New Roman"/>
        </w:rPr>
        <w:t>SpCell</w:t>
      </w:r>
      <w:proofErr w:type="spellEnd"/>
      <w:r w:rsidR="00D200BE">
        <w:rPr>
          <w:rFonts w:ascii="Times New Roman" w:hAnsi="Times New Roman"/>
        </w:rPr>
        <w:t xml:space="preserve"> in the running MAC CR </w:t>
      </w:r>
      <w:r w:rsidR="00D200BE">
        <w:rPr>
          <w:rFonts w:ascii="Times New Roman" w:hAnsi="Times New Roman"/>
        </w:rPr>
        <w:fldChar w:fldCharType="begin"/>
      </w:r>
      <w:r w:rsidR="00D200BE">
        <w:rPr>
          <w:rFonts w:ascii="Times New Roman" w:hAnsi="Times New Roman"/>
        </w:rPr>
        <w:instrText xml:space="preserve"> REF _Ref95233420 \r \h </w:instrText>
      </w:r>
      <w:r w:rsidR="00D200BE">
        <w:rPr>
          <w:rFonts w:ascii="Times New Roman" w:hAnsi="Times New Roman"/>
        </w:rPr>
      </w:r>
      <w:r w:rsidR="00D200BE">
        <w:rPr>
          <w:rFonts w:ascii="Times New Roman" w:hAnsi="Times New Roman"/>
        </w:rPr>
        <w:fldChar w:fldCharType="separate"/>
      </w:r>
      <w:r w:rsidR="00D200BE">
        <w:rPr>
          <w:rFonts w:ascii="Times New Roman" w:hAnsi="Times New Roman"/>
        </w:rPr>
        <w:t>[4]</w:t>
      </w:r>
      <w:r w:rsidR="00D200BE">
        <w:rPr>
          <w:rFonts w:ascii="Times New Roman" w:hAnsi="Times New Roman"/>
        </w:rPr>
        <w:fldChar w:fldCharType="end"/>
      </w:r>
      <w:r w:rsidR="00D200BE">
        <w:rPr>
          <w:rFonts w:ascii="Times New Roman" w:hAnsi="Times New Roman"/>
        </w:rPr>
        <w:t xml:space="preserve"> as following: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D200BE" w:rsidRPr="00A95D36" w14:paraId="0D8D5432" w14:textId="77777777" w:rsidTr="00A95D36">
        <w:tc>
          <w:tcPr>
            <w:tcW w:w="9356" w:type="dxa"/>
            <w:shd w:val="clear" w:color="auto" w:fill="auto"/>
          </w:tcPr>
          <w:p w14:paraId="06965C92" w14:textId="77777777" w:rsidR="00D200BE" w:rsidRPr="00D200BE" w:rsidRDefault="00D200BE" w:rsidP="00A95D36">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D200BE">
              <w:rPr>
                <w:rFonts w:ascii="Times New Roman" w:eastAsia="Times New Roman" w:hAnsi="Times New Roman"/>
                <w:sz w:val="20"/>
                <w:szCs w:val="20"/>
                <w:lang w:val="en-GB" w:eastAsia="ko-KR"/>
              </w:rPr>
              <w:t xml:space="preserve">2&gt; if </w:t>
            </w:r>
            <w:r w:rsidRPr="00D200BE">
              <w:rPr>
                <w:rFonts w:ascii="Times New Roman" w:eastAsia="Times New Roman" w:hAnsi="Times New Roman"/>
                <w:sz w:val="20"/>
                <w:szCs w:val="20"/>
                <w:highlight w:val="yellow"/>
                <w:lang w:val="en-GB" w:eastAsia="ko-KR"/>
              </w:rPr>
              <w:t>BFR</w:t>
            </w:r>
            <w:r w:rsidRPr="00D200BE">
              <w:rPr>
                <w:rFonts w:ascii="Times New Roman" w:eastAsia="Times New Roman" w:hAnsi="Times New Roman"/>
                <w:sz w:val="20"/>
                <w:szCs w:val="20"/>
                <w:lang w:val="en-GB" w:eastAsia="ko-KR"/>
              </w:rPr>
              <w:t xml:space="preserve"> is triggered for both BFD-RS sets of the Serving Cell and </w:t>
            </w:r>
            <w:r w:rsidRPr="00D200BE">
              <w:rPr>
                <w:rFonts w:ascii="Times New Roman" w:eastAsia="Times New Roman" w:hAnsi="Times New Roman"/>
                <w:sz w:val="20"/>
                <w:szCs w:val="20"/>
                <w:highlight w:val="yellow"/>
                <w:lang w:val="en-GB" w:eastAsia="ko-KR"/>
              </w:rPr>
              <w:t>is not successfully completed</w:t>
            </w:r>
            <w:r w:rsidRPr="00D200BE">
              <w:rPr>
                <w:rFonts w:ascii="Times New Roman" w:eastAsia="Times New Roman" w:hAnsi="Times New Roman"/>
                <w:sz w:val="20"/>
                <w:szCs w:val="20"/>
                <w:lang w:val="en-GB" w:eastAsia="ko-KR"/>
              </w:rPr>
              <w:t>:</w:t>
            </w:r>
          </w:p>
          <w:p w14:paraId="516A12B9" w14:textId="2BA8E1A0" w:rsidR="00D200BE" w:rsidRPr="00D200BE" w:rsidRDefault="00D200BE" w:rsidP="00A95D36">
            <w:pPr>
              <w:tabs>
                <w:tab w:val="left" w:pos="7886"/>
              </w:tabs>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D200BE">
              <w:rPr>
                <w:rFonts w:ascii="Times New Roman" w:eastAsia="Times New Roman" w:hAnsi="Times New Roman"/>
                <w:sz w:val="20"/>
                <w:szCs w:val="20"/>
                <w:lang w:val="en-GB" w:eastAsia="ko-KR"/>
              </w:rPr>
              <w:t xml:space="preserve">3&gt; </w:t>
            </w:r>
            <w:r w:rsidRPr="00D200BE">
              <w:rPr>
                <w:rFonts w:ascii="Times New Roman" w:eastAsia="Times New Roman" w:hAnsi="Times New Roman"/>
                <w:sz w:val="20"/>
                <w:szCs w:val="20"/>
                <w:highlight w:val="yellow"/>
                <w:lang w:val="en-GB" w:eastAsia="ko-KR"/>
              </w:rPr>
              <w:t xml:space="preserve">if the Serving Cell is </w:t>
            </w:r>
            <w:proofErr w:type="spellStart"/>
            <w:r w:rsidRPr="00D200BE">
              <w:rPr>
                <w:rFonts w:ascii="Times New Roman" w:eastAsia="Times New Roman" w:hAnsi="Times New Roman"/>
                <w:sz w:val="20"/>
                <w:szCs w:val="20"/>
                <w:highlight w:val="yellow"/>
                <w:lang w:val="en-GB" w:eastAsia="ko-KR"/>
              </w:rPr>
              <w:t>SpCell</w:t>
            </w:r>
            <w:proofErr w:type="spellEnd"/>
            <w:r w:rsidRPr="00D200BE">
              <w:rPr>
                <w:rFonts w:ascii="Times New Roman" w:eastAsia="Times New Roman" w:hAnsi="Times New Roman"/>
                <w:sz w:val="20"/>
                <w:szCs w:val="20"/>
                <w:lang w:val="en-GB" w:eastAsia="ko-KR"/>
              </w:rPr>
              <w:t>:</w:t>
            </w:r>
            <w:r w:rsidRPr="00A95D36">
              <w:rPr>
                <w:rFonts w:ascii="Times New Roman" w:eastAsia="Times New Roman" w:hAnsi="Times New Roman"/>
                <w:sz w:val="20"/>
                <w:szCs w:val="20"/>
                <w:lang w:val="en-GB" w:eastAsia="ko-KR"/>
              </w:rPr>
              <w:tab/>
            </w:r>
          </w:p>
          <w:p w14:paraId="3157BA28" w14:textId="08E47A6A" w:rsidR="00D200BE" w:rsidRPr="00A95D36" w:rsidRDefault="00D200BE" w:rsidP="00A95D36">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D200BE">
              <w:rPr>
                <w:rFonts w:ascii="Times New Roman" w:eastAsia="Times New Roman" w:hAnsi="Times New Roman"/>
                <w:sz w:val="20"/>
                <w:szCs w:val="20"/>
                <w:lang w:val="en-GB" w:eastAsia="ko-KR"/>
              </w:rPr>
              <w:t xml:space="preserve">4&gt; initiate a </w:t>
            </w:r>
            <w:proofErr w:type="gramStart"/>
            <w:r w:rsidRPr="00D200BE">
              <w:rPr>
                <w:rFonts w:ascii="Times New Roman" w:eastAsia="Times New Roman" w:hAnsi="Times New Roman"/>
                <w:sz w:val="20"/>
                <w:szCs w:val="20"/>
                <w:lang w:val="en-GB" w:eastAsia="ko-KR"/>
              </w:rPr>
              <w:t>Random Access</w:t>
            </w:r>
            <w:proofErr w:type="gramEnd"/>
            <w:r w:rsidRPr="00D200BE">
              <w:rPr>
                <w:rFonts w:ascii="Times New Roman" w:eastAsia="Times New Roman" w:hAnsi="Times New Roman"/>
                <w:sz w:val="20"/>
                <w:szCs w:val="20"/>
                <w:lang w:val="en-GB" w:eastAsia="ko-KR"/>
              </w:rPr>
              <w:t xml:space="preserve"> procedure (see clause 5.1) on the </w:t>
            </w:r>
            <w:proofErr w:type="spellStart"/>
            <w:r w:rsidRPr="00D200BE">
              <w:rPr>
                <w:rFonts w:ascii="Times New Roman" w:eastAsia="Times New Roman" w:hAnsi="Times New Roman"/>
                <w:sz w:val="20"/>
                <w:szCs w:val="20"/>
                <w:lang w:val="en-GB" w:eastAsia="ko-KR"/>
              </w:rPr>
              <w:t>SpCell</w:t>
            </w:r>
            <w:proofErr w:type="spellEnd"/>
            <w:r w:rsidRPr="00D200BE">
              <w:rPr>
                <w:rFonts w:ascii="Times New Roman" w:eastAsia="Times New Roman" w:hAnsi="Times New Roman"/>
                <w:sz w:val="20"/>
                <w:szCs w:val="20"/>
                <w:lang w:val="en-GB" w:eastAsia="ko-KR"/>
              </w:rPr>
              <w:t>;</w:t>
            </w:r>
          </w:p>
        </w:tc>
      </w:tr>
    </w:tbl>
    <w:p w14:paraId="6606A75E" w14:textId="29F95107" w:rsidR="00275825" w:rsidRDefault="000F6D80" w:rsidP="00BD5E2E">
      <w:pPr>
        <w:spacing w:afterLines="50" w:after="120"/>
        <w:rPr>
          <w:rFonts w:ascii="Times New Roman" w:hAnsi="Times New Roman"/>
        </w:rPr>
      </w:pPr>
      <w:r>
        <w:rPr>
          <w:rFonts w:ascii="Times New Roman" w:hAnsi="Times New Roman"/>
        </w:rPr>
        <w:t xml:space="preserve">So, at least for </w:t>
      </w:r>
      <w:proofErr w:type="spellStart"/>
      <w:r>
        <w:rPr>
          <w:rFonts w:ascii="Times New Roman" w:hAnsi="Times New Roman"/>
        </w:rPr>
        <w:t>SpCell</w:t>
      </w:r>
      <w:proofErr w:type="spellEnd"/>
      <w:r>
        <w:rPr>
          <w:rFonts w:ascii="Times New Roman" w:hAnsi="Times New Roman"/>
        </w:rPr>
        <w:t>, the condition when BFR triggered for BFD-RS set is successfully completed should be defined.</w:t>
      </w:r>
      <w:r>
        <w:rPr>
          <w:rFonts w:ascii="Times New Roman" w:hAnsi="Times New Roman" w:hint="eastAsia"/>
        </w:rPr>
        <w:t xml:space="preserve"> </w:t>
      </w:r>
      <w:r w:rsidR="00275825">
        <w:rPr>
          <w:rFonts w:ascii="Times New Roman" w:hAnsi="Times New Roman"/>
        </w:rPr>
        <w:t xml:space="preserve">As captured in the running MAC CR </w:t>
      </w:r>
      <w:r w:rsidR="00275825">
        <w:rPr>
          <w:rFonts w:ascii="Times New Roman" w:hAnsi="Times New Roman"/>
        </w:rPr>
        <w:fldChar w:fldCharType="begin"/>
      </w:r>
      <w:r w:rsidR="00275825">
        <w:rPr>
          <w:rFonts w:ascii="Times New Roman" w:hAnsi="Times New Roman"/>
        </w:rPr>
        <w:instrText xml:space="preserve"> REF _Ref95233420 \r \h </w:instrText>
      </w:r>
      <w:r w:rsidR="00275825">
        <w:rPr>
          <w:rFonts w:ascii="Times New Roman" w:hAnsi="Times New Roman"/>
        </w:rPr>
      </w:r>
      <w:r w:rsidR="00275825">
        <w:rPr>
          <w:rFonts w:ascii="Times New Roman" w:hAnsi="Times New Roman"/>
        </w:rPr>
        <w:fldChar w:fldCharType="separate"/>
      </w:r>
      <w:r w:rsidR="00275825">
        <w:rPr>
          <w:rFonts w:ascii="Times New Roman" w:hAnsi="Times New Roman"/>
        </w:rPr>
        <w:t>[4]</w:t>
      </w:r>
      <w:r w:rsidR="00275825">
        <w:rPr>
          <w:rFonts w:ascii="Times New Roman" w:hAnsi="Times New Roman"/>
        </w:rPr>
        <w:fldChar w:fldCharType="end"/>
      </w:r>
      <w:r w:rsidR="00275825">
        <w:rPr>
          <w:rFonts w:ascii="Times New Roman" w:hAnsi="Times New Roman"/>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6D555A" w:rsidRPr="00A95D36" w14:paraId="7F001732" w14:textId="77777777" w:rsidTr="00A95D36">
        <w:tc>
          <w:tcPr>
            <w:tcW w:w="9356" w:type="dxa"/>
            <w:shd w:val="clear" w:color="auto" w:fill="auto"/>
          </w:tcPr>
          <w:p w14:paraId="4C35AA13" w14:textId="77777777" w:rsidR="006D555A" w:rsidRPr="006D555A" w:rsidRDefault="006D555A" w:rsidP="00A95D36">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6D555A">
              <w:rPr>
                <w:rFonts w:ascii="Times New Roman" w:eastAsia="Times New Roman" w:hAnsi="Times New Roman"/>
                <w:sz w:val="20"/>
                <w:szCs w:val="20"/>
                <w:lang w:val="en-GB" w:eastAsia="ko-KR"/>
              </w:rPr>
              <w:t>2&gt;</w:t>
            </w:r>
            <w:r w:rsidRPr="006D555A">
              <w:rPr>
                <w:rFonts w:ascii="Times New Roman" w:eastAsia="Times New Roman" w:hAnsi="Times New Roman"/>
                <w:sz w:val="20"/>
                <w:szCs w:val="20"/>
                <w:lang w:val="en-GB" w:eastAsia="ko-KR"/>
              </w:rPr>
              <w:tab/>
              <w:t xml:space="preserve">if the Serving Cell is </w:t>
            </w:r>
            <w:proofErr w:type="spellStart"/>
            <w:r w:rsidRPr="006D555A">
              <w:rPr>
                <w:rFonts w:ascii="Times New Roman" w:eastAsia="Times New Roman" w:hAnsi="Times New Roman"/>
                <w:sz w:val="20"/>
                <w:szCs w:val="20"/>
                <w:lang w:val="en-GB" w:eastAsia="ko-KR"/>
              </w:rPr>
              <w:t>SpCell</w:t>
            </w:r>
            <w:proofErr w:type="spellEnd"/>
            <w:r w:rsidRPr="006D555A">
              <w:rPr>
                <w:rFonts w:ascii="Times New Roman" w:eastAsia="Times New Roman" w:hAnsi="Times New Roman"/>
                <w:sz w:val="20"/>
                <w:szCs w:val="20"/>
                <w:lang w:val="en-GB" w:eastAsia="ko-KR"/>
              </w:rPr>
              <w:t xml:space="preserve"> and </w:t>
            </w:r>
            <w:r w:rsidRPr="006D555A">
              <w:rPr>
                <w:rFonts w:ascii="Times New Roman" w:eastAsia="Times New Roman" w:hAnsi="Times New Roman"/>
                <w:sz w:val="20"/>
                <w:szCs w:val="20"/>
                <w:highlight w:val="yellow"/>
                <w:lang w:val="en-GB" w:eastAsia="ko-KR"/>
              </w:rPr>
              <w:t xml:space="preserve">the </w:t>
            </w:r>
            <w:proofErr w:type="gramStart"/>
            <w:r w:rsidRPr="006D555A">
              <w:rPr>
                <w:rFonts w:ascii="Times New Roman" w:eastAsia="Times New Roman" w:hAnsi="Times New Roman"/>
                <w:sz w:val="20"/>
                <w:szCs w:val="20"/>
                <w:highlight w:val="yellow"/>
                <w:lang w:val="en-GB" w:eastAsia="ko-KR"/>
              </w:rPr>
              <w:t>Random Access</w:t>
            </w:r>
            <w:proofErr w:type="gramEnd"/>
            <w:r w:rsidRPr="006D555A">
              <w:rPr>
                <w:rFonts w:ascii="Times New Roman" w:eastAsia="Times New Roman" w:hAnsi="Times New Roman"/>
                <w:sz w:val="20"/>
                <w:szCs w:val="20"/>
                <w:highlight w:val="yellow"/>
                <w:lang w:val="en-GB" w:eastAsia="ko-KR"/>
              </w:rPr>
              <w:t xml:space="preserve"> procedure initiated for beam failure recovery of both BFD-RS sets of </w:t>
            </w:r>
            <w:proofErr w:type="spellStart"/>
            <w:r w:rsidRPr="006D555A">
              <w:rPr>
                <w:rFonts w:ascii="Times New Roman" w:eastAsia="Times New Roman" w:hAnsi="Times New Roman"/>
                <w:sz w:val="20"/>
                <w:szCs w:val="20"/>
                <w:highlight w:val="yellow"/>
                <w:lang w:val="en-GB" w:eastAsia="ko-KR"/>
              </w:rPr>
              <w:t>SpCell</w:t>
            </w:r>
            <w:proofErr w:type="spellEnd"/>
            <w:r w:rsidRPr="006D555A">
              <w:rPr>
                <w:rFonts w:ascii="Times New Roman" w:eastAsia="Times New Roman" w:hAnsi="Times New Roman"/>
                <w:sz w:val="20"/>
                <w:szCs w:val="20"/>
                <w:highlight w:val="yellow"/>
                <w:lang w:val="en-GB" w:eastAsia="ko-KR"/>
              </w:rPr>
              <w:t xml:space="preserve"> is successfully completed</w:t>
            </w:r>
            <w:r w:rsidRPr="006D555A">
              <w:rPr>
                <w:rFonts w:ascii="Times New Roman" w:eastAsia="Times New Roman" w:hAnsi="Times New Roman"/>
                <w:sz w:val="20"/>
                <w:szCs w:val="20"/>
                <w:lang w:val="en-GB" w:eastAsia="ko-KR"/>
              </w:rPr>
              <w:t xml:space="preserve"> (see clause 5.1):</w:t>
            </w:r>
          </w:p>
          <w:p w14:paraId="41CA738B" w14:textId="77777777" w:rsidR="006D555A" w:rsidRPr="006D555A" w:rsidRDefault="006D555A" w:rsidP="00A95D36">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6D555A">
              <w:rPr>
                <w:rFonts w:ascii="Times New Roman" w:eastAsia="Times New Roman" w:hAnsi="Times New Roman"/>
                <w:sz w:val="20"/>
                <w:szCs w:val="20"/>
                <w:lang w:val="en-GB" w:eastAsia="ja-JP"/>
              </w:rPr>
              <w:t xml:space="preserve">3&gt; </w:t>
            </w:r>
            <w:r w:rsidRPr="006D555A">
              <w:rPr>
                <w:rFonts w:ascii="Times New Roman" w:eastAsia="Times New Roman" w:hAnsi="Times New Roman"/>
                <w:sz w:val="20"/>
                <w:szCs w:val="20"/>
                <w:lang w:val="en-GB" w:eastAsia="ko-KR"/>
              </w:rPr>
              <w:t xml:space="preserve">set </w:t>
            </w:r>
            <w:r w:rsidRPr="006D555A">
              <w:rPr>
                <w:rFonts w:ascii="Times New Roman" w:eastAsia="Times New Roman" w:hAnsi="Times New Roman"/>
                <w:i/>
                <w:sz w:val="20"/>
                <w:szCs w:val="20"/>
                <w:lang w:val="en-GB" w:eastAsia="ko-KR"/>
              </w:rPr>
              <w:t>BFI_COUNTER</w:t>
            </w:r>
            <w:r w:rsidRPr="006D555A">
              <w:rPr>
                <w:rFonts w:ascii="Times New Roman" w:eastAsia="Times New Roman" w:hAnsi="Times New Roman"/>
                <w:sz w:val="20"/>
                <w:szCs w:val="20"/>
                <w:lang w:val="en-GB" w:eastAsia="ko-KR"/>
              </w:rPr>
              <w:t xml:space="preserve"> of each BFD-RS set of </w:t>
            </w:r>
            <w:proofErr w:type="spellStart"/>
            <w:r w:rsidRPr="006D555A">
              <w:rPr>
                <w:rFonts w:ascii="Times New Roman" w:eastAsia="Times New Roman" w:hAnsi="Times New Roman"/>
                <w:sz w:val="20"/>
                <w:szCs w:val="20"/>
                <w:lang w:val="en-GB" w:eastAsia="ko-KR"/>
              </w:rPr>
              <w:t>SpCell</w:t>
            </w:r>
            <w:proofErr w:type="spellEnd"/>
            <w:r w:rsidRPr="006D555A">
              <w:rPr>
                <w:rFonts w:ascii="Times New Roman" w:eastAsia="Times New Roman" w:hAnsi="Times New Roman"/>
                <w:sz w:val="20"/>
                <w:szCs w:val="20"/>
                <w:lang w:val="en-GB" w:eastAsia="ko-KR"/>
              </w:rPr>
              <w:t xml:space="preserve"> to 0.</w:t>
            </w:r>
          </w:p>
          <w:p w14:paraId="7245E8C7" w14:textId="6155DDCD" w:rsidR="006D555A" w:rsidRPr="00A95D36" w:rsidRDefault="006D555A" w:rsidP="00A95D36">
            <w:pPr>
              <w:overflowPunct w:val="0"/>
              <w:autoSpaceDE w:val="0"/>
              <w:autoSpaceDN w:val="0"/>
              <w:adjustRightInd w:val="0"/>
              <w:spacing w:after="180"/>
              <w:ind w:left="1135" w:hanging="284"/>
              <w:textAlignment w:val="baseline"/>
              <w:rPr>
                <w:rFonts w:ascii="Times New Roman" w:eastAsia="Yu Mincho" w:hAnsi="Times New Roman"/>
                <w:sz w:val="20"/>
                <w:szCs w:val="20"/>
                <w:lang w:val="en-GB" w:eastAsia="ja-JP"/>
              </w:rPr>
            </w:pPr>
            <w:r w:rsidRPr="006D555A">
              <w:rPr>
                <w:rFonts w:ascii="Times New Roman" w:eastAsia="Times New Roman" w:hAnsi="Times New Roman"/>
                <w:sz w:val="20"/>
                <w:szCs w:val="20"/>
                <w:lang w:val="en-GB" w:eastAsia="ko-KR"/>
              </w:rPr>
              <w:t xml:space="preserve">3&gt; </w:t>
            </w:r>
            <w:r w:rsidRPr="006D555A">
              <w:rPr>
                <w:rFonts w:ascii="Times New Roman" w:eastAsia="Times New Roman" w:hAnsi="Times New Roman"/>
                <w:sz w:val="20"/>
                <w:szCs w:val="20"/>
                <w:highlight w:val="yellow"/>
                <w:lang w:val="en-GB" w:eastAsia="ko-KR"/>
              </w:rPr>
              <w:t>consider the Beam Failure Recovery procedure successfully completed</w:t>
            </w:r>
            <w:r w:rsidRPr="006D555A">
              <w:rPr>
                <w:rFonts w:ascii="Times New Roman" w:eastAsia="Times New Roman" w:hAnsi="Times New Roman"/>
                <w:sz w:val="20"/>
                <w:szCs w:val="20"/>
                <w:lang w:val="en-GB" w:eastAsia="ko-KR"/>
              </w:rPr>
              <w:t>.</w:t>
            </w:r>
          </w:p>
        </w:tc>
      </w:tr>
    </w:tbl>
    <w:p w14:paraId="098448B9" w14:textId="305AC2E8" w:rsidR="006D555A" w:rsidRDefault="006D555A" w:rsidP="00BD5E2E">
      <w:pPr>
        <w:spacing w:afterLines="50" w:after="120"/>
        <w:rPr>
          <w:rFonts w:ascii="Times New Roman" w:hAnsi="Times New Roman"/>
        </w:rPr>
      </w:pPr>
      <w:r>
        <w:rPr>
          <w:rFonts w:ascii="Times New Roman" w:hAnsi="Times New Roman" w:hint="eastAsia"/>
        </w:rPr>
        <w:t>t</w:t>
      </w:r>
      <w:r>
        <w:rPr>
          <w:rFonts w:ascii="Times New Roman" w:hAnsi="Times New Roman"/>
        </w:rPr>
        <w:t xml:space="preserve">he MAC entity shall consider the Beam Failure Recovery procedure successfully completed if the </w:t>
      </w:r>
      <w:proofErr w:type="gramStart"/>
      <w:r>
        <w:rPr>
          <w:rFonts w:ascii="Times New Roman" w:hAnsi="Times New Roman"/>
        </w:rPr>
        <w:t>Random Access</w:t>
      </w:r>
      <w:proofErr w:type="gramEnd"/>
      <w:r>
        <w:rPr>
          <w:rFonts w:ascii="Times New Roman" w:hAnsi="Times New Roman"/>
        </w:rPr>
        <w:t xml:space="preserve"> procedure is successfully completed. However, there is no agreement or text for TRP specific BFR which is successfully completed. So, RAN2 needs to specify this concept</w:t>
      </w:r>
      <w:r w:rsidR="00D200BE">
        <w:rPr>
          <w:rFonts w:ascii="Times New Roman" w:hAnsi="Times New Roman"/>
        </w:rPr>
        <w:t xml:space="preserve"> </w:t>
      </w:r>
      <w:r w:rsidR="000F6D80">
        <w:rPr>
          <w:rFonts w:ascii="Times New Roman" w:hAnsi="Times New Roman"/>
        </w:rPr>
        <w:t xml:space="preserve">at least </w:t>
      </w:r>
      <w:r w:rsidR="00D200BE">
        <w:rPr>
          <w:rFonts w:ascii="Times New Roman" w:hAnsi="Times New Roman"/>
        </w:rPr>
        <w:t xml:space="preserve">for </w:t>
      </w:r>
      <w:proofErr w:type="spellStart"/>
      <w:r w:rsidR="000F6D80">
        <w:rPr>
          <w:rFonts w:ascii="Times New Roman" w:hAnsi="Times New Roman"/>
        </w:rPr>
        <w:t>SpCell</w:t>
      </w:r>
      <w:proofErr w:type="spellEnd"/>
      <w:r>
        <w:rPr>
          <w:rFonts w:ascii="Times New Roman" w:hAnsi="Times New Roman"/>
        </w:rPr>
        <w:t xml:space="preserve"> to implement above</w:t>
      </w:r>
      <w:r w:rsidR="00C8636A">
        <w:rPr>
          <w:rFonts w:ascii="Times New Roman" w:hAnsi="Times New Roman"/>
        </w:rPr>
        <w:t xml:space="preserve"> </w:t>
      </w:r>
      <w:r>
        <w:rPr>
          <w:rFonts w:ascii="Times New Roman" w:hAnsi="Times New Roman"/>
        </w:rPr>
        <w:t>mentioned RAN2 agreement.</w:t>
      </w:r>
    </w:p>
    <w:p w14:paraId="58DF1B0B" w14:textId="0ABAE73C" w:rsidR="006D555A" w:rsidRDefault="00F3360C" w:rsidP="00BD5E2E">
      <w:pPr>
        <w:spacing w:afterLines="50" w:after="120"/>
        <w:rPr>
          <w:rFonts w:ascii="Times New Roman" w:hAnsi="Times New Roman"/>
        </w:rPr>
      </w:pPr>
      <w:proofErr w:type="gramStart"/>
      <w:r>
        <w:rPr>
          <w:rFonts w:ascii="Times New Roman" w:hAnsi="Times New Roman"/>
        </w:rPr>
        <w:t>Actually, there</w:t>
      </w:r>
      <w:proofErr w:type="gramEnd"/>
      <w:r>
        <w:rPr>
          <w:rFonts w:ascii="Times New Roman" w:hAnsi="Times New Roman"/>
        </w:rPr>
        <w:t xml:space="preserve"> is a similar concept for </w:t>
      </w:r>
      <w:proofErr w:type="spellStart"/>
      <w:r w:rsidR="00D200BE">
        <w:rPr>
          <w:rFonts w:ascii="Times New Roman" w:hAnsi="Times New Roman"/>
        </w:rPr>
        <w:t>SCell</w:t>
      </w:r>
      <w:proofErr w:type="spellEnd"/>
      <w:r>
        <w:rPr>
          <w:rFonts w:ascii="Times New Roman" w:hAnsi="Times New Roman"/>
        </w:rPr>
        <w:t xml:space="preserve"> specific BFR which is successfully completed</w:t>
      </w:r>
      <w:r w:rsidR="00C8636A">
        <w:rPr>
          <w:rFonts w:ascii="Times New Roman" w:hAnsi="Times New Roman"/>
        </w:rPr>
        <w:t>,</w:t>
      </w:r>
      <w:r w:rsidR="00D200BE">
        <w:rPr>
          <w:rFonts w:ascii="Times New Roman" w:hAnsi="Times New Roman"/>
        </w:rPr>
        <w:t xml:space="preserve"> </w:t>
      </w:r>
      <w:r w:rsidR="00C8636A">
        <w:rPr>
          <w:rFonts w:ascii="Times New Roman" w:hAnsi="Times New Roman"/>
        </w:rPr>
        <w:t>i</w:t>
      </w:r>
      <w:r w:rsidR="00D200BE">
        <w:rPr>
          <w:rFonts w:ascii="Times New Roman" w:hAnsi="Times New Roman"/>
        </w:rPr>
        <w:t xml:space="preserve">.e., </w:t>
      </w:r>
      <w:r w:rsidR="00D200BE">
        <w:rPr>
          <w:rFonts w:ascii="Times New Roman" w:hAnsi="Times New Roman" w:hint="eastAsia"/>
        </w:rPr>
        <w:t>t</w:t>
      </w:r>
      <w:r w:rsidR="00D200BE">
        <w:rPr>
          <w:rFonts w:ascii="Times New Roman" w:hAnsi="Times New Roman"/>
        </w:rPr>
        <w:t xml:space="preserve">he MAC entity shall consider the Beam Failure Recovery procedure successfully completed if a PDCCH addressed to C-RNTI indicating uplink grant for a new transmission is received for the HARQ process used for the transmission of the BFR MAC CE or Truncated BFR MAC CE which contains beam failure recovery information of this </w:t>
      </w:r>
      <w:proofErr w:type="spellStart"/>
      <w:r w:rsidR="00D200BE">
        <w:rPr>
          <w:rFonts w:ascii="Times New Roman" w:hAnsi="Times New Roman"/>
        </w:rPr>
        <w:t>SCell</w:t>
      </w:r>
      <w:proofErr w:type="spellEnd"/>
      <w:r w:rsidR="00D200BE">
        <w:rPr>
          <w:rFonts w:ascii="Times New Roman" w:hAnsi="Times New Roman"/>
        </w:rPr>
        <w:t>.</w:t>
      </w:r>
    </w:p>
    <w:p w14:paraId="3AC52FF9" w14:textId="1C1C1A5E" w:rsidR="000F6D80" w:rsidRDefault="00F91713" w:rsidP="000F6D80">
      <w:pPr>
        <w:spacing w:afterLines="50" w:after="120"/>
        <w:rPr>
          <w:rFonts w:ascii="Times New Roman" w:hAnsi="Times New Roman"/>
        </w:rPr>
      </w:pPr>
      <w:r>
        <w:rPr>
          <w:rFonts w:ascii="Times New Roman" w:hAnsi="Times New Roman"/>
        </w:rPr>
        <w:t xml:space="preserve">In addition, </w:t>
      </w:r>
      <w:r w:rsidR="000F6D80">
        <w:rPr>
          <w:rFonts w:ascii="Times New Roman" w:hAnsi="Times New Roman" w:hint="eastAsia"/>
        </w:rPr>
        <w:t>R</w:t>
      </w:r>
      <w:r w:rsidR="000F6D80">
        <w:rPr>
          <w:rFonts w:ascii="Times New Roman" w:hAnsi="Times New Roman"/>
        </w:rPr>
        <w:t>AN1</w:t>
      </w:r>
      <w:r w:rsidR="00C8636A">
        <w:rPr>
          <w:rFonts w:ascii="Times New Roman" w:hAnsi="Times New Roman"/>
        </w:rPr>
        <w:t xml:space="preserve"> has</w:t>
      </w:r>
      <w:r w:rsidR="000F6D80">
        <w:rPr>
          <w:rFonts w:ascii="Times New Roman" w:hAnsi="Times New Roman"/>
        </w:rPr>
        <w:t xml:space="preserve"> agreed that </w:t>
      </w:r>
      <w:r w:rsidR="000F6D80">
        <w:rPr>
          <w:rFonts w:ascii="Times New Roman" w:hAnsi="Times New Roman"/>
        </w:rPr>
        <w:fldChar w:fldCharType="begin"/>
      </w:r>
      <w:r w:rsidR="000F6D80">
        <w:rPr>
          <w:rFonts w:ascii="Times New Roman" w:hAnsi="Times New Roman"/>
        </w:rPr>
        <w:instrText xml:space="preserve"> REF _Ref85482845 \r \h </w:instrText>
      </w:r>
      <w:r w:rsidR="000F6D80">
        <w:rPr>
          <w:rFonts w:ascii="Times New Roman" w:hAnsi="Times New Roman"/>
        </w:rPr>
      </w:r>
      <w:r w:rsidR="000F6D80">
        <w:rPr>
          <w:rFonts w:ascii="Times New Roman" w:hAnsi="Times New Roman"/>
        </w:rPr>
        <w:fldChar w:fldCharType="separate"/>
      </w:r>
      <w:r w:rsidR="000F6D80">
        <w:rPr>
          <w:rFonts w:ascii="Times New Roman" w:hAnsi="Times New Roman"/>
        </w:rPr>
        <w:t>[5]</w:t>
      </w:r>
      <w:r w:rsidR="000F6D80">
        <w:rPr>
          <w:rFonts w:ascii="Times New Roman" w:hAnsi="Times New Roman"/>
        </w:rPr>
        <w:fldChar w:fldCharType="end"/>
      </w:r>
      <w:r w:rsidR="000F6D80">
        <w:rPr>
          <w:rFonts w:ascii="Times New Roman" w:hAnsi="Times New Roma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A95D36" w:rsidRPr="00A95D36" w14:paraId="4085AF4D" w14:textId="77777777" w:rsidTr="00A95D36">
        <w:tc>
          <w:tcPr>
            <w:tcW w:w="9356" w:type="dxa"/>
            <w:shd w:val="clear" w:color="auto" w:fill="auto"/>
          </w:tcPr>
          <w:p w14:paraId="39CE3DBF" w14:textId="77777777" w:rsidR="000F6D80" w:rsidRPr="000F6D80" w:rsidRDefault="000F6D80" w:rsidP="00A95D36">
            <w:pPr>
              <w:snapToGrid w:val="0"/>
              <w:rPr>
                <w:rFonts w:ascii="Times New Roman" w:hAnsi="Times New Roman"/>
                <w:sz w:val="20"/>
                <w:szCs w:val="20"/>
              </w:rPr>
            </w:pPr>
            <w:r w:rsidRPr="000F6D80">
              <w:t xml:space="preserve">BFRQ response </w:t>
            </w:r>
          </w:p>
          <w:p w14:paraId="38239D82" w14:textId="77777777" w:rsidR="000F6D80" w:rsidRPr="000F6D80" w:rsidRDefault="000F6D80" w:rsidP="00A95D36">
            <w:pPr>
              <w:numPr>
                <w:ilvl w:val="0"/>
                <w:numId w:val="20"/>
              </w:numPr>
              <w:snapToGrid w:val="0"/>
              <w:rPr>
                <w:rFonts w:ascii="Times New Roman" w:eastAsia="Malgun Gothic" w:hAnsi="Times New Roman"/>
                <w:sz w:val="20"/>
                <w:szCs w:val="20"/>
                <w:lang w:eastAsia="ko-KR"/>
              </w:rPr>
            </w:pPr>
            <w:r w:rsidRPr="000F6D80">
              <w:rPr>
                <w:rFonts w:ascii="Times New Roman" w:eastAsia="Malgun Gothic" w:hAnsi="Times New Roman"/>
                <w:sz w:val="20"/>
                <w:szCs w:val="20"/>
                <w:highlight w:val="yellow"/>
                <w:lang w:eastAsia="ko-KR"/>
              </w:rPr>
              <w:t xml:space="preserve">Support at least the same </w:t>
            </w:r>
            <w:proofErr w:type="spellStart"/>
            <w:r w:rsidRPr="000F6D80">
              <w:rPr>
                <w:rFonts w:ascii="Times New Roman" w:eastAsia="Malgun Gothic" w:hAnsi="Times New Roman"/>
                <w:sz w:val="20"/>
                <w:szCs w:val="20"/>
                <w:highlight w:val="yellow"/>
                <w:lang w:eastAsia="ko-KR"/>
              </w:rPr>
              <w:t>gNB</w:t>
            </w:r>
            <w:proofErr w:type="spellEnd"/>
            <w:r w:rsidRPr="000F6D80">
              <w:rPr>
                <w:rFonts w:ascii="Times New Roman" w:eastAsia="Malgun Gothic" w:hAnsi="Times New Roman"/>
                <w:sz w:val="20"/>
                <w:szCs w:val="20"/>
                <w:highlight w:val="yellow"/>
                <w:lang w:eastAsia="ko-KR"/>
              </w:rPr>
              <w:t xml:space="preserve"> response as in Rel.16 </w:t>
            </w:r>
            <w:proofErr w:type="spellStart"/>
            <w:r w:rsidRPr="000F6D80">
              <w:rPr>
                <w:rFonts w:ascii="Times New Roman" w:eastAsia="Malgun Gothic" w:hAnsi="Times New Roman"/>
                <w:sz w:val="20"/>
                <w:szCs w:val="20"/>
                <w:highlight w:val="yellow"/>
                <w:lang w:eastAsia="ko-KR"/>
              </w:rPr>
              <w:t>SCell</w:t>
            </w:r>
            <w:proofErr w:type="spellEnd"/>
            <w:r w:rsidRPr="000F6D80">
              <w:rPr>
                <w:rFonts w:ascii="Times New Roman" w:eastAsia="Malgun Gothic" w:hAnsi="Times New Roman"/>
                <w:sz w:val="20"/>
                <w:szCs w:val="20"/>
                <w:highlight w:val="yellow"/>
                <w:lang w:eastAsia="ko-KR"/>
              </w:rPr>
              <w:t xml:space="preserve"> BFR</w:t>
            </w:r>
            <w:r w:rsidRPr="000F6D80">
              <w:rPr>
                <w:rFonts w:ascii="Times New Roman" w:eastAsia="Malgun Gothic" w:hAnsi="Times New Roman"/>
                <w:sz w:val="20"/>
                <w:szCs w:val="20"/>
                <w:lang w:eastAsia="ko-KR"/>
              </w:rPr>
              <w:t xml:space="preserve"> (i.e. DCI with toggled NDI scheduling a same HARQ process ID as the PUSCH carrying BFRQ MAC-CE)</w:t>
            </w:r>
          </w:p>
          <w:p w14:paraId="495E44E4" w14:textId="77777777" w:rsidR="000F6D80" w:rsidRPr="00A95D36" w:rsidRDefault="000F6D80" w:rsidP="00A95D36">
            <w:pPr>
              <w:spacing w:afterLines="50" w:after="120"/>
              <w:rPr>
                <w:rFonts w:ascii="Times New Roman" w:hAnsi="Times New Roman"/>
              </w:rPr>
            </w:pPr>
          </w:p>
        </w:tc>
      </w:tr>
    </w:tbl>
    <w:p w14:paraId="63A2F9F5" w14:textId="4B6F47FD" w:rsidR="000F6D80" w:rsidRDefault="000F6D80" w:rsidP="000F6D80">
      <w:pPr>
        <w:spacing w:afterLines="50" w:after="120"/>
        <w:rPr>
          <w:rFonts w:ascii="Times New Roman" w:hAnsi="Times New Roman"/>
        </w:rPr>
      </w:pPr>
      <w:r>
        <w:rPr>
          <w:rFonts w:ascii="Times New Roman" w:hAnsi="Times New Roman"/>
        </w:rPr>
        <w:lastRenderedPageBreak/>
        <w:t xml:space="preserve">This agreement means that a PDCCH </w:t>
      </w:r>
      <w:r w:rsidR="00F91713">
        <w:rPr>
          <w:rFonts w:ascii="Times New Roman" w:hAnsi="Times New Roman"/>
        </w:rPr>
        <w:t xml:space="preserve">indicating uplink grant for a new transmission is transmitted by </w:t>
      </w:r>
      <w:proofErr w:type="spellStart"/>
      <w:r w:rsidR="00F91713">
        <w:rPr>
          <w:rFonts w:ascii="Times New Roman" w:hAnsi="Times New Roman"/>
        </w:rPr>
        <w:t>gNB</w:t>
      </w:r>
      <w:proofErr w:type="spellEnd"/>
      <w:r w:rsidR="00F91713">
        <w:rPr>
          <w:rFonts w:ascii="Times New Roman" w:hAnsi="Times New Roman"/>
        </w:rPr>
        <w:t xml:space="preserve"> as response for the HARQ process used for transmission of the Enhanced BFR MAC CE or Truncated Enhanced BFR MAC CE which contains beam failure recovery information of BFD-RS set of the serving cell. </w:t>
      </w:r>
    </w:p>
    <w:p w14:paraId="072994D3" w14:textId="5BEF8B5D" w:rsidR="00F91713" w:rsidRDefault="00F91713" w:rsidP="000F6D80">
      <w:pPr>
        <w:spacing w:afterLines="50" w:after="120"/>
        <w:rPr>
          <w:rFonts w:ascii="Times New Roman" w:hAnsi="Times New Roman"/>
        </w:rPr>
      </w:pPr>
      <w:r>
        <w:rPr>
          <w:rFonts w:ascii="Times New Roman" w:hAnsi="Times New Roman"/>
        </w:rPr>
        <w:t xml:space="preserve">Based on these, the concept for </w:t>
      </w:r>
      <w:proofErr w:type="spellStart"/>
      <w:r>
        <w:rPr>
          <w:rFonts w:ascii="Times New Roman" w:hAnsi="Times New Roman"/>
        </w:rPr>
        <w:t>SCell</w:t>
      </w:r>
      <w:proofErr w:type="spellEnd"/>
      <w:r>
        <w:rPr>
          <w:rFonts w:ascii="Times New Roman" w:hAnsi="Times New Roman"/>
        </w:rPr>
        <w:t xml:space="preserve"> specific BFR which is successfully completed can be extended to TRP specific BFR at least for </w:t>
      </w:r>
      <w:proofErr w:type="spellStart"/>
      <w:r>
        <w:rPr>
          <w:rFonts w:ascii="Times New Roman" w:hAnsi="Times New Roman"/>
        </w:rPr>
        <w:t>SpCell</w:t>
      </w:r>
      <w:proofErr w:type="spellEnd"/>
      <w:r>
        <w:rPr>
          <w:rFonts w:ascii="Times New Roman" w:hAnsi="Times New Roman"/>
        </w:rPr>
        <w:t>.</w:t>
      </w:r>
    </w:p>
    <w:p w14:paraId="70776092" w14:textId="77777777" w:rsidR="00F91713" w:rsidRDefault="00F91713" w:rsidP="001D497C">
      <w:pPr>
        <w:spacing w:afterLines="50" w:after="120"/>
        <w:rPr>
          <w:rFonts w:ascii="Times New Roman" w:hAnsi="Times New Roman"/>
          <w:b/>
        </w:rPr>
      </w:pPr>
      <w:r w:rsidRPr="00F91713">
        <w:rPr>
          <w:rFonts w:ascii="Times New Roman" w:hAnsi="Times New Roman"/>
          <w:b/>
        </w:rPr>
        <w:t>Proposal 1: The MAC entity shall consider the B</w:t>
      </w:r>
      <w:r>
        <w:rPr>
          <w:rFonts w:ascii="Times New Roman" w:hAnsi="Times New Roman"/>
          <w:b/>
        </w:rPr>
        <w:t>FR(s)</w:t>
      </w:r>
      <w:r w:rsidRPr="00F91713">
        <w:rPr>
          <w:rFonts w:ascii="Times New Roman" w:hAnsi="Times New Roman"/>
          <w:b/>
        </w:rPr>
        <w:t xml:space="preserve"> </w:t>
      </w:r>
      <w:r>
        <w:rPr>
          <w:rFonts w:ascii="Times New Roman" w:hAnsi="Times New Roman"/>
          <w:b/>
        </w:rPr>
        <w:t xml:space="preserve">triggered for a BFD-RS set of a </w:t>
      </w:r>
      <w:proofErr w:type="spellStart"/>
      <w:r>
        <w:rPr>
          <w:rFonts w:ascii="Times New Roman" w:hAnsi="Times New Roman"/>
          <w:b/>
        </w:rPr>
        <w:t>SpCell</w:t>
      </w:r>
      <w:proofErr w:type="spellEnd"/>
      <w:r>
        <w:rPr>
          <w:rFonts w:ascii="Times New Roman" w:hAnsi="Times New Roman"/>
          <w:b/>
        </w:rPr>
        <w:t xml:space="preserve"> </w:t>
      </w:r>
      <w:r w:rsidRPr="00F91713">
        <w:rPr>
          <w:rFonts w:ascii="Times New Roman" w:hAnsi="Times New Roman"/>
          <w:b/>
        </w:rPr>
        <w:t xml:space="preserve">successfully completed if a PDCCH addressed to C-RNTI indicating uplink grant for a new transmission is received for the HARQ process used for the transmission of the </w:t>
      </w:r>
      <w:r>
        <w:rPr>
          <w:rFonts w:ascii="Times New Roman" w:hAnsi="Times New Roman"/>
          <w:b/>
        </w:rPr>
        <w:t>E</w:t>
      </w:r>
      <w:r>
        <w:rPr>
          <w:rFonts w:ascii="Times New Roman" w:hAnsi="Times New Roman" w:hint="eastAsia"/>
          <w:b/>
        </w:rPr>
        <w:t>n</w:t>
      </w:r>
      <w:r>
        <w:rPr>
          <w:rFonts w:ascii="Times New Roman" w:hAnsi="Times New Roman"/>
          <w:b/>
        </w:rPr>
        <w:t xml:space="preserve">hanced </w:t>
      </w:r>
      <w:r w:rsidRPr="00F91713">
        <w:rPr>
          <w:rFonts w:ascii="Times New Roman" w:hAnsi="Times New Roman"/>
          <w:b/>
        </w:rPr>
        <w:t xml:space="preserve">BFR MAC CE or Truncated </w:t>
      </w:r>
      <w:r>
        <w:rPr>
          <w:rFonts w:ascii="Times New Roman" w:hAnsi="Times New Roman"/>
          <w:b/>
        </w:rPr>
        <w:t>E</w:t>
      </w:r>
      <w:r>
        <w:rPr>
          <w:rFonts w:ascii="Times New Roman" w:hAnsi="Times New Roman" w:hint="eastAsia"/>
          <w:b/>
        </w:rPr>
        <w:t>n</w:t>
      </w:r>
      <w:r>
        <w:rPr>
          <w:rFonts w:ascii="Times New Roman" w:hAnsi="Times New Roman"/>
          <w:b/>
        </w:rPr>
        <w:t xml:space="preserve">hanced </w:t>
      </w:r>
      <w:r w:rsidRPr="00F91713">
        <w:rPr>
          <w:rFonts w:ascii="Times New Roman" w:hAnsi="Times New Roman"/>
          <w:b/>
        </w:rPr>
        <w:t>BFR MAC CE which contains beam failure recovery information</w:t>
      </w:r>
      <w:r>
        <w:rPr>
          <w:rFonts w:ascii="Times New Roman" w:hAnsi="Times New Roman"/>
          <w:b/>
        </w:rPr>
        <w:t xml:space="preserve"> of that BFD-RS set of the </w:t>
      </w:r>
      <w:proofErr w:type="spellStart"/>
      <w:r>
        <w:rPr>
          <w:rFonts w:ascii="Times New Roman" w:hAnsi="Times New Roman"/>
          <w:b/>
        </w:rPr>
        <w:t>SpCell</w:t>
      </w:r>
      <w:proofErr w:type="spellEnd"/>
      <w:r w:rsidRPr="00F91713">
        <w:rPr>
          <w:rFonts w:ascii="Times New Roman" w:hAnsi="Times New Roman"/>
          <w:b/>
        </w:rPr>
        <w:t>.</w:t>
      </w:r>
    </w:p>
    <w:p w14:paraId="68CC02CD" w14:textId="2ABC4687" w:rsidR="00001368" w:rsidRPr="001F3CC0" w:rsidRDefault="00001368" w:rsidP="00001368">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w:t>
      </w:r>
      <w:r w:rsidR="007B1EF9">
        <w:rPr>
          <w:rFonts w:ascii="Times New Roman" w:hAnsi="Times New Roman"/>
          <w:sz w:val="32"/>
          <w:szCs w:val="20"/>
          <w:lang w:eastAsia="en-US"/>
        </w:rPr>
        <w:t>2</w:t>
      </w:r>
      <w:r w:rsidRPr="001F3CC0">
        <w:rPr>
          <w:rFonts w:ascii="Times New Roman" w:hAnsi="Times New Roman"/>
          <w:sz w:val="32"/>
          <w:szCs w:val="20"/>
          <w:lang w:eastAsia="en-US"/>
        </w:rPr>
        <w:t xml:space="preserve"> </w:t>
      </w:r>
      <w:r w:rsidR="00A7469E">
        <w:rPr>
          <w:rFonts w:ascii="Times New Roman" w:hAnsi="Times New Roman"/>
          <w:sz w:val="32"/>
          <w:szCs w:val="20"/>
          <w:lang w:eastAsia="en-US"/>
        </w:rPr>
        <w:t>E</w:t>
      </w:r>
      <w:r w:rsidR="00A7469E" w:rsidRPr="00A7469E">
        <w:rPr>
          <w:rFonts w:ascii="Times New Roman" w:hAnsi="Times New Roman" w:hint="eastAsia"/>
          <w:sz w:val="32"/>
          <w:szCs w:val="20"/>
          <w:lang w:eastAsia="en-US"/>
        </w:rPr>
        <w:t>nhancement BFR MAC CE design</w:t>
      </w:r>
    </w:p>
    <w:p w14:paraId="424CD2BF" w14:textId="77777777" w:rsidR="00613BAC" w:rsidRPr="00613BAC" w:rsidRDefault="00613BAC" w:rsidP="00613BAC">
      <w:pPr>
        <w:spacing w:afterLines="50" w:after="120"/>
        <w:rPr>
          <w:rFonts w:ascii="Times New Roman" w:hAnsi="Times New Roman"/>
        </w:rPr>
      </w:pPr>
      <w:r w:rsidRPr="00613BAC">
        <w:rPr>
          <w:rFonts w:ascii="Times New Roman" w:hAnsi="Times New Roman" w:hint="eastAsia"/>
        </w:rPr>
        <w:t>For the enhancement BFR MAC CE design, it is FFS with</w:t>
      </w:r>
      <w:r w:rsidRPr="00613BAC">
        <w:rPr>
          <w:rFonts w:ascii="Times New Roman" w:hAnsi="Times New Roman"/>
        </w:rPr>
        <w:t>:</w:t>
      </w:r>
    </w:p>
    <w:p w14:paraId="183DB24B" w14:textId="77777777" w:rsidR="00613BAC" w:rsidRPr="00613BAC" w:rsidRDefault="00613BAC" w:rsidP="002D0626">
      <w:pPr>
        <w:spacing w:afterLines="50" w:after="120"/>
        <w:ind w:leftChars="300" w:left="660"/>
        <w:rPr>
          <w:rFonts w:ascii="Times New Roman" w:hAnsi="Times New Roman"/>
        </w:rPr>
      </w:pPr>
      <w:r w:rsidRPr="00613BAC">
        <w:rPr>
          <w:rFonts w:ascii="Times New Roman" w:hAnsi="Times New Roman" w:hint="eastAsia"/>
        </w:rPr>
        <w:t>•</w:t>
      </w:r>
      <w:r w:rsidRPr="00613BAC">
        <w:rPr>
          <w:rFonts w:ascii="Times New Roman" w:hAnsi="Times New Roman"/>
        </w:rPr>
        <w:tab/>
        <w:t>Two sets of serving cell bitmap (Option 2)</w:t>
      </w:r>
    </w:p>
    <w:p w14:paraId="11EDB6F9" w14:textId="77777777" w:rsidR="00613BAC" w:rsidRPr="00613BAC" w:rsidRDefault="00613BAC" w:rsidP="002D0626">
      <w:pPr>
        <w:spacing w:afterLines="50" w:after="120"/>
        <w:ind w:leftChars="300" w:left="660"/>
        <w:rPr>
          <w:rFonts w:ascii="Times New Roman" w:hAnsi="Times New Roman"/>
        </w:rPr>
      </w:pPr>
      <w:r w:rsidRPr="00613BAC">
        <w:rPr>
          <w:rFonts w:ascii="Times New Roman" w:hAnsi="Times New Roman" w:hint="eastAsia"/>
        </w:rPr>
        <w:t>•</w:t>
      </w:r>
      <w:r w:rsidRPr="00613BAC">
        <w:rPr>
          <w:rFonts w:ascii="Times New Roman" w:hAnsi="Times New Roman"/>
        </w:rPr>
        <w:tab/>
        <w:t>A bitmap in addition to serving cell bitmap (Option 3)</w:t>
      </w:r>
    </w:p>
    <w:p w14:paraId="33D660D0" w14:textId="70A831DE" w:rsidR="00613BAC" w:rsidRDefault="00B15D21" w:rsidP="00613BAC">
      <w:pPr>
        <w:spacing w:afterLines="50" w:after="120"/>
        <w:rPr>
          <w:rFonts w:ascii="Times New Roman" w:hAnsi="Times New Roman"/>
          <w:lang w:val="sv-SE"/>
        </w:rPr>
      </w:pPr>
      <w:r>
        <w:rPr>
          <w:rFonts w:ascii="Times New Roman" w:hAnsi="Times New Roman"/>
          <w:lang w:val="sv-SE"/>
        </w:rPr>
        <w:t>From overhead point of view, if 4-byte serving cell bitmap is used, Option 3 can save some bytes in case that beam failure is detected on TRP of a few serving cell</w:t>
      </w:r>
      <w:r w:rsidR="00C8636A">
        <w:rPr>
          <w:rFonts w:ascii="Times New Roman" w:hAnsi="Times New Roman"/>
          <w:lang w:val="sv-SE"/>
        </w:rPr>
        <w:t>s</w:t>
      </w:r>
      <w:r>
        <w:rPr>
          <w:rFonts w:ascii="Times New Roman" w:hAnsi="Times New Roman"/>
          <w:lang w:val="sv-SE"/>
        </w:rPr>
        <w:t>, e.g. less than 8. Becides, Option 2 requires to revise previous RAN2 agreements. So, we prefer Option 3 slightly.</w:t>
      </w:r>
    </w:p>
    <w:p w14:paraId="4773942B" w14:textId="774F1BA2" w:rsidR="001D497C" w:rsidRDefault="001D497C" w:rsidP="001D497C">
      <w:pPr>
        <w:spacing w:afterLines="50" w:after="120"/>
        <w:rPr>
          <w:rFonts w:ascii="Times New Roman" w:hAnsi="Times New Roman"/>
          <w:b/>
        </w:rPr>
      </w:pPr>
      <w:r w:rsidRPr="001D497C">
        <w:rPr>
          <w:rFonts w:ascii="Times New Roman" w:hAnsi="Times New Roman"/>
          <w:b/>
        </w:rPr>
        <w:t xml:space="preserve">Proposal </w:t>
      </w:r>
      <w:r w:rsidR="007320C9">
        <w:rPr>
          <w:rFonts w:ascii="Times New Roman" w:hAnsi="Times New Roman"/>
          <w:b/>
        </w:rPr>
        <w:t>2</w:t>
      </w:r>
      <w:r w:rsidRPr="001D497C">
        <w:rPr>
          <w:rFonts w:ascii="Times New Roman" w:hAnsi="Times New Roman"/>
          <w:b/>
        </w:rPr>
        <w:t>: For the enhancement BFR MAC CE design, a bitmap in addition to serving cell bitmap (Option 3) applies.</w:t>
      </w:r>
    </w:p>
    <w:p w14:paraId="30E409D8" w14:textId="2A476110" w:rsidR="00650F96" w:rsidRPr="00650F96" w:rsidRDefault="00650F96" w:rsidP="001D497C">
      <w:pPr>
        <w:spacing w:afterLines="50" w:after="120"/>
        <w:rPr>
          <w:rFonts w:ascii="Times New Roman" w:hAnsi="Times New Roman"/>
          <w:lang w:val="sv-SE"/>
        </w:rPr>
      </w:pPr>
      <w:r>
        <w:rPr>
          <w:rFonts w:ascii="Times New Roman" w:hAnsi="Times New Roman"/>
          <w:lang w:val="sv-SE"/>
        </w:rPr>
        <w:t xml:space="preserve">For </w:t>
      </w:r>
      <w:r>
        <w:rPr>
          <w:rFonts w:ascii="Times New Roman" w:hAnsi="Times New Roman"/>
        </w:rPr>
        <w:t>Enhanced Truncated BFR MAC CE, if needed, 1 byte serving cell bitmap can be used instead of 4 bytes bitmap.</w:t>
      </w:r>
    </w:p>
    <w:p w14:paraId="19F69B4B" w14:textId="75619378" w:rsidR="00280BCF" w:rsidRPr="001D497C" w:rsidRDefault="00280BCF" w:rsidP="00280BCF">
      <w:pPr>
        <w:spacing w:afterLines="50" w:after="120"/>
        <w:rPr>
          <w:rFonts w:ascii="Times New Roman" w:hAnsi="Times New Roman"/>
          <w:b/>
        </w:rPr>
      </w:pPr>
      <w:r w:rsidRPr="00650F96">
        <w:rPr>
          <w:rFonts w:ascii="Times New Roman" w:hAnsi="Times New Roman"/>
          <w:b/>
        </w:rPr>
        <w:t xml:space="preserve">Proposal </w:t>
      </w:r>
      <w:r w:rsidR="00650F96" w:rsidRPr="00650F96">
        <w:rPr>
          <w:rFonts w:ascii="Times New Roman" w:hAnsi="Times New Roman"/>
          <w:b/>
        </w:rPr>
        <w:t>2</w:t>
      </w:r>
      <w:r w:rsidRPr="00650F96">
        <w:rPr>
          <w:rFonts w:ascii="Times New Roman" w:hAnsi="Times New Roman"/>
          <w:b/>
        </w:rPr>
        <w:t xml:space="preserve">bis: If Proposal </w:t>
      </w:r>
      <w:r w:rsidR="00650F96" w:rsidRPr="00650F96">
        <w:rPr>
          <w:rFonts w:ascii="Times New Roman" w:hAnsi="Times New Roman"/>
          <w:b/>
        </w:rPr>
        <w:t>2</w:t>
      </w:r>
      <w:r w:rsidRPr="00650F96">
        <w:rPr>
          <w:rFonts w:ascii="Times New Roman" w:hAnsi="Times New Roman"/>
          <w:b/>
        </w:rPr>
        <w:t xml:space="preserve"> is agreed, a single octet serving cell bitmap is used when beam failure is detected on both TRPs of an </w:t>
      </w:r>
      <w:proofErr w:type="spellStart"/>
      <w:r w:rsidRPr="00650F96">
        <w:rPr>
          <w:rFonts w:ascii="Times New Roman" w:hAnsi="Times New Roman"/>
          <w:b/>
        </w:rPr>
        <w:t>SpCell</w:t>
      </w:r>
      <w:proofErr w:type="spellEnd"/>
      <w:r w:rsidRPr="00650F96">
        <w:rPr>
          <w:rFonts w:ascii="Times New Roman" w:hAnsi="Times New Roman"/>
          <w:b/>
        </w:rPr>
        <w:t xml:space="preserve"> and the </w:t>
      </w:r>
      <w:proofErr w:type="spellStart"/>
      <w:r w:rsidRPr="00650F96">
        <w:rPr>
          <w:rFonts w:ascii="Times New Roman" w:hAnsi="Times New Roman"/>
          <w:b/>
        </w:rPr>
        <w:t>SpCell</w:t>
      </w:r>
      <w:proofErr w:type="spellEnd"/>
      <w:r w:rsidRPr="00650F96">
        <w:rPr>
          <w:rFonts w:ascii="Times New Roman" w:hAnsi="Times New Roman"/>
          <w:b/>
        </w:rPr>
        <w:t xml:space="preserve"> is to be indicated in a Truncated BFR MAC CE and the UL-SCH resources available for transmission cannot accommodate the Truncated enhancement BFR MAC CE with the 4 octets serving cell bitmap plus its </w:t>
      </w:r>
      <w:proofErr w:type="spellStart"/>
      <w:r w:rsidRPr="00650F96">
        <w:rPr>
          <w:rFonts w:ascii="Times New Roman" w:hAnsi="Times New Roman"/>
          <w:b/>
        </w:rPr>
        <w:t>subheader</w:t>
      </w:r>
      <w:proofErr w:type="spellEnd"/>
      <w:r w:rsidRPr="00650F96">
        <w:rPr>
          <w:rFonts w:ascii="Times New Roman" w:hAnsi="Times New Roman"/>
          <w:b/>
        </w:rPr>
        <w:t xml:space="preserve"> </w:t>
      </w:r>
      <w:proofErr w:type="gramStart"/>
      <w:r w:rsidRPr="00650F96">
        <w:rPr>
          <w:rFonts w:ascii="Times New Roman" w:hAnsi="Times New Roman"/>
          <w:b/>
        </w:rPr>
        <w:t>as a result of</w:t>
      </w:r>
      <w:proofErr w:type="gramEnd"/>
      <w:r w:rsidRPr="00650F96">
        <w:rPr>
          <w:rFonts w:ascii="Times New Roman" w:hAnsi="Times New Roman"/>
          <w:b/>
        </w:rPr>
        <w:t xml:space="preserve"> LCP.</w:t>
      </w:r>
    </w:p>
    <w:p w14:paraId="4C41D0DD" w14:textId="04DF487A" w:rsidR="007320C9" w:rsidRDefault="007320C9" w:rsidP="007320C9">
      <w:pPr>
        <w:spacing w:afterLines="50" w:after="120"/>
        <w:rPr>
          <w:rFonts w:ascii="Times New Roman" w:hAnsi="Times New Roman"/>
        </w:rPr>
      </w:pPr>
      <w:r>
        <w:rPr>
          <w:rFonts w:ascii="Times New Roman" w:hAnsi="Times New Roman"/>
        </w:rPr>
        <w:t xml:space="preserve">For octets containing TRP BFR information for </w:t>
      </w:r>
      <w:proofErr w:type="spellStart"/>
      <w:r>
        <w:rPr>
          <w:rFonts w:ascii="Times New Roman" w:hAnsi="Times New Roman"/>
        </w:rPr>
        <w:t>SpCell</w:t>
      </w:r>
      <w:proofErr w:type="spellEnd"/>
      <w:r>
        <w:rPr>
          <w:rFonts w:ascii="Times New Roman" w:hAnsi="Times New Roman"/>
        </w:rPr>
        <w:t xml:space="preserve">, if present, it should be included in the Enhanced BFR MAC CE first and then that for </w:t>
      </w:r>
      <w:proofErr w:type="spellStart"/>
      <w:r>
        <w:rPr>
          <w:rFonts w:ascii="Times New Roman" w:hAnsi="Times New Roman"/>
        </w:rPr>
        <w:t>SCell</w:t>
      </w:r>
      <w:proofErr w:type="spellEnd"/>
      <w:r>
        <w:rPr>
          <w:rFonts w:ascii="Times New Roman" w:hAnsi="Times New Roman"/>
        </w:rPr>
        <w:t xml:space="preserve"> are included.</w:t>
      </w:r>
    </w:p>
    <w:p w14:paraId="3ABF26F1" w14:textId="78645C3B" w:rsidR="007320C9" w:rsidRPr="007320C9" w:rsidRDefault="007320C9" w:rsidP="007320C9">
      <w:pPr>
        <w:spacing w:afterLines="50" w:after="120"/>
        <w:rPr>
          <w:rFonts w:ascii="Times New Roman" w:hAnsi="Times New Roman"/>
          <w:b/>
        </w:rPr>
      </w:pPr>
      <w:r w:rsidRPr="001D497C">
        <w:rPr>
          <w:rFonts w:ascii="Times New Roman" w:hAnsi="Times New Roman"/>
          <w:b/>
        </w:rPr>
        <w:t xml:space="preserve">Proposal </w:t>
      </w:r>
      <w:r>
        <w:rPr>
          <w:rFonts w:ascii="Times New Roman" w:hAnsi="Times New Roman"/>
          <w:b/>
        </w:rPr>
        <w:t>3</w:t>
      </w:r>
      <w:r w:rsidRPr="001D497C">
        <w:rPr>
          <w:rFonts w:ascii="Times New Roman" w:hAnsi="Times New Roman"/>
          <w:b/>
        </w:rPr>
        <w:t xml:space="preserve">: </w:t>
      </w:r>
      <w:r>
        <w:rPr>
          <w:rFonts w:ascii="Times New Roman" w:hAnsi="Times New Roman"/>
          <w:b/>
        </w:rPr>
        <w:t>T</w:t>
      </w:r>
      <w:r w:rsidRPr="001D497C">
        <w:rPr>
          <w:rFonts w:ascii="Times New Roman" w:hAnsi="Times New Roman"/>
          <w:b/>
        </w:rPr>
        <w:t xml:space="preserve">he octets containing </w:t>
      </w:r>
      <w:r w:rsidRPr="007320C9">
        <w:rPr>
          <w:rFonts w:ascii="Times New Roman" w:hAnsi="Times New Roman"/>
          <w:b/>
        </w:rPr>
        <w:t xml:space="preserve">TRP BFR information </w:t>
      </w:r>
      <w:r>
        <w:rPr>
          <w:rFonts w:ascii="Times New Roman" w:hAnsi="Times New Roman"/>
          <w:b/>
        </w:rPr>
        <w:t xml:space="preserve">for </w:t>
      </w:r>
      <w:proofErr w:type="spellStart"/>
      <w:r>
        <w:rPr>
          <w:rFonts w:ascii="Times New Roman" w:hAnsi="Times New Roman"/>
          <w:b/>
        </w:rPr>
        <w:t>SpCell</w:t>
      </w:r>
      <w:proofErr w:type="spellEnd"/>
      <w:r w:rsidRPr="001D497C">
        <w:rPr>
          <w:rFonts w:ascii="Times New Roman" w:hAnsi="Times New Roman"/>
          <w:b/>
        </w:rPr>
        <w:t xml:space="preserve">, if present, </w:t>
      </w:r>
      <w:r>
        <w:rPr>
          <w:rFonts w:ascii="Times New Roman" w:hAnsi="Times New Roman"/>
          <w:b/>
        </w:rPr>
        <w:t>are included</w:t>
      </w:r>
      <w:r w:rsidRPr="007320C9">
        <w:rPr>
          <w:rFonts w:ascii="Times New Roman" w:hAnsi="Times New Roman"/>
          <w:b/>
        </w:rPr>
        <w:t xml:space="preserve"> in the Enhanced BFR MAC CE first.</w:t>
      </w:r>
    </w:p>
    <w:p w14:paraId="417F13C9" w14:textId="0277E2BB" w:rsidR="007320C9" w:rsidRPr="00B15D21" w:rsidRDefault="007320C9" w:rsidP="007320C9">
      <w:pPr>
        <w:spacing w:afterLines="50" w:after="120"/>
        <w:rPr>
          <w:rFonts w:ascii="Times New Roman" w:hAnsi="Times New Roman"/>
        </w:rPr>
      </w:pPr>
      <w:r w:rsidRPr="00B15D21">
        <w:rPr>
          <w:rFonts w:ascii="Times New Roman" w:hAnsi="Times New Roman"/>
        </w:rPr>
        <w:t xml:space="preserve">At </w:t>
      </w:r>
      <w:r>
        <w:rPr>
          <w:rFonts w:ascii="Times New Roman" w:hAnsi="Times New Roman"/>
        </w:rPr>
        <w:t>last RAN2 meeting, per TRP truncation is discussed and no conclusion is made. On one hand, per TRP truncation has benefit in maximizing the number of octets containing TRP BFR information included in the Enhanced Truncated BFR MAC CE. On the other hand, per TRP truncation requires more specification efforts. For example, how to include the octets containing TRP BFR information in the MAC CE.</w:t>
      </w:r>
    </w:p>
    <w:p w14:paraId="4326D1FF" w14:textId="7AF447EA" w:rsidR="007320C9" w:rsidRPr="001D497C" w:rsidRDefault="007320C9" w:rsidP="007320C9">
      <w:pPr>
        <w:spacing w:afterLines="50" w:after="120"/>
        <w:rPr>
          <w:rFonts w:ascii="Times New Roman" w:hAnsi="Times New Roman"/>
          <w:b/>
        </w:rPr>
      </w:pPr>
      <w:r w:rsidRPr="001D497C">
        <w:rPr>
          <w:rFonts w:ascii="Times New Roman" w:hAnsi="Times New Roman"/>
          <w:b/>
        </w:rPr>
        <w:t xml:space="preserve">Proposal 4: </w:t>
      </w:r>
      <w:r>
        <w:rPr>
          <w:rFonts w:ascii="Times New Roman" w:hAnsi="Times New Roman"/>
          <w:b/>
        </w:rPr>
        <w:t>If per TRP truncation is supported, t</w:t>
      </w:r>
      <w:r w:rsidRPr="001D497C">
        <w:rPr>
          <w:rFonts w:ascii="Times New Roman" w:hAnsi="Times New Roman"/>
          <w:b/>
        </w:rPr>
        <w:t xml:space="preserve">he octets containing </w:t>
      </w:r>
      <w:r w:rsidRPr="007320C9">
        <w:rPr>
          <w:rFonts w:ascii="Times New Roman" w:hAnsi="Times New Roman"/>
          <w:b/>
        </w:rPr>
        <w:t>TRP BFR information</w:t>
      </w:r>
      <w:r w:rsidR="009222C8">
        <w:rPr>
          <w:rFonts w:ascii="Times New Roman" w:hAnsi="Times New Roman"/>
          <w:b/>
        </w:rPr>
        <w:t>,</w:t>
      </w:r>
      <w:r>
        <w:rPr>
          <w:rFonts w:ascii="Times New Roman" w:hAnsi="Times New Roman"/>
          <w:b/>
        </w:rPr>
        <w:t xml:space="preserve"> </w:t>
      </w:r>
      <w:r w:rsidR="009222C8" w:rsidRPr="001D497C">
        <w:rPr>
          <w:rFonts w:ascii="Times New Roman" w:hAnsi="Times New Roman"/>
          <w:b/>
        </w:rPr>
        <w:t>if present,</w:t>
      </w:r>
      <w:r w:rsidR="009222C8">
        <w:rPr>
          <w:rFonts w:ascii="Times New Roman" w:hAnsi="Times New Roman"/>
          <w:b/>
        </w:rPr>
        <w:t xml:space="preserve"> </w:t>
      </w:r>
      <w:r w:rsidRPr="001D497C">
        <w:rPr>
          <w:rFonts w:ascii="Times New Roman" w:hAnsi="Times New Roman"/>
          <w:b/>
        </w:rPr>
        <w:t xml:space="preserve">are included in ascending order based on the </w:t>
      </w:r>
      <w:r w:rsidRPr="00F4775C">
        <w:rPr>
          <w:rFonts w:ascii="Times New Roman" w:hAnsi="Times New Roman"/>
          <w:b/>
          <w:i/>
        </w:rPr>
        <w:t>ServCellIndex</w:t>
      </w:r>
      <w:r w:rsidRPr="001D497C">
        <w:rPr>
          <w:rFonts w:ascii="Times New Roman" w:hAnsi="Times New Roman"/>
          <w:b/>
        </w:rPr>
        <w:t xml:space="preserve"> </w:t>
      </w:r>
      <w:r>
        <w:rPr>
          <w:rFonts w:ascii="Times New Roman" w:hAnsi="Times New Roman"/>
          <w:b/>
        </w:rPr>
        <w:t xml:space="preserve">of </w:t>
      </w:r>
      <w:proofErr w:type="spellStart"/>
      <w:r>
        <w:rPr>
          <w:rFonts w:ascii="Times New Roman" w:hAnsi="Times New Roman"/>
          <w:b/>
        </w:rPr>
        <w:t>SCell</w:t>
      </w:r>
      <w:proofErr w:type="spellEnd"/>
      <w:r>
        <w:rPr>
          <w:rFonts w:ascii="Times New Roman" w:hAnsi="Times New Roman"/>
          <w:b/>
        </w:rPr>
        <w:t xml:space="preserve"> </w:t>
      </w:r>
      <w:r w:rsidRPr="001D497C">
        <w:rPr>
          <w:rFonts w:ascii="Times New Roman" w:hAnsi="Times New Roman"/>
          <w:b/>
        </w:rPr>
        <w:t>and BFD-RS ID. RAN2 to discuss the following two options:</w:t>
      </w:r>
    </w:p>
    <w:p w14:paraId="43530485" w14:textId="77777777" w:rsidR="007320C9" w:rsidRPr="001D497C" w:rsidRDefault="007320C9" w:rsidP="007320C9">
      <w:pPr>
        <w:spacing w:afterLines="50" w:after="120"/>
        <w:rPr>
          <w:rFonts w:ascii="Times New Roman" w:hAnsi="Times New Roman"/>
          <w:b/>
        </w:rPr>
      </w:pPr>
      <w:r w:rsidRPr="001D497C">
        <w:rPr>
          <w:rFonts w:ascii="Times New Roman" w:hAnsi="Times New Roman"/>
          <w:b/>
        </w:rPr>
        <w:t xml:space="preserve">       -</w:t>
      </w:r>
      <w:r w:rsidRPr="001D497C">
        <w:rPr>
          <w:rFonts w:ascii="Times New Roman" w:hAnsi="Times New Roman"/>
          <w:b/>
        </w:rPr>
        <w:tab/>
        <w:t xml:space="preserve"> Option 1: </w:t>
      </w:r>
      <w:r>
        <w:rPr>
          <w:rFonts w:ascii="Times New Roman" w:hAnsi="Times New Roman"/>
          <w:b/>
        </w:rPr>
        <w:t xml:space="preserve">based on </w:t>
      </w:r>
      <w:r w:rsidRPr="001D497C">
        <w:rPr>
          <w:rFonts w:ascii="Times New Roman" w:hAnsi="Times New Roman"/>
          <w:b/>
        </w:rPr>
        <w:t xml:space="preserve">the </w:t>
      </w:r>
      <w:r w:rsidRPr="00F4775C">
        <w:rPr>
          <w:rFonts w:ascii="Times New Roman" w:hAnsi="Times New Roman"/>
          <w:b/>
          <w:i/>
        </w:rPr>
        <w:t>ServCellIndex</w:t>
      </w:r>
      <w:r w:rsidRPr="001D497C">
        <w:rPr>
          <w:rFonts w:ascii="Times New Roman" w:hAnsi="Times New Roman"/>
          <w:b/>
        </w:rPr>
        <w:t xml:space="preserve"> first</w:t>
      </w:r>
    </w:p>
    <w:p w14:paraId="62E136D5" w14:textId="77777777" w:rsidR="007320C9" w:rsidRPr="001D497C" w:rsidRDefault="007320C9" w:rsidP="007320C9">
      <w:pPr>
        <w:spacing w:afterLines="50" w:after="120"/>
        <w:rPr>
          <w:rFonts w:ascii="Times New Roman" w:hAnsi="Times New Roman"/>
          <w:b/>
        </w:rPr>
      </w:pPr>
      <w:r w:rsidRPr="001D497C">
        <w:rPr>
          <w:rFonts w:ascii="Times New Roman" w:hAnsi="Times New Roman"/>
          <w:b/>
        </w:rPr>
        <w:t xml:space="preserve">       -</w:t>
      </w:r>
      <w:r w:rsidRPr="001D497C">
        <w:rPr>
          <w:rFonts w:ascii="Times New Roman" w:hAnsi="Times New Roman"/>
          <w:b/>
        </w:rPr>
        <w:tab/>
        <w:t xml:space="preserve"> Option 2: </w:t>
      </w:r>
      <w:r>
        <w:rPr>
          <w:rFonts w:ascii="Times New Roman" w:hAnsi="Times New Roman"/>
          <w:b/>
        </w:rPr>
        <w:t xml:space="preserve">based on </w:t>
      </w:r>
      <w:r w:rsidRPr="001D497C">
        <w:rPr>
          <w:rFonts w:ascii="Times New Roman" w:hAnsi="Times New Roman"/>
          <w:b/>
        </w:rPr>
        <w:t>BFD-RS ID first</w:t>
      </w:r>
    </w:p>
    <w:p w14:paraId="701418BE" w14:textId="77777777" w:rsidR="00BD5E2E" w:rsidRDefault="00BD5E2E" w:rsidP="00BD5E2E">
      <w:pPr>
        <w:spacing w:afterLines="50" w:after="120"/>
        <w:rPr>
          <w:rFonts w:ascii="Times New Roman" w:hAnsi="Times New Roman"/>
        </w:rPr>
      </w:pPr>
      <w:r w:rsidRPr="00001368">
        <w:rPr>
          <w:rFonts w:ascii="Times New Roman" w:hAnsi="Times New Roman"/>
        </w:rPr>
        <w:t xml:space="preserve">If beam failure is detected on both TRPs of an </w:t>
      </w:r>
      <w:proofErr w:type="spellStart"/>
      <w:r w:rsidRPr="00001368">
        <w:rPr>
          <w:rFonts w:ascii="Times New Roman" w:hAnsi="Times New Roman"/>
        </w:rPr>
        <w:t>SpCell</w:t>
      </w:r>
      <w:proofErr w:type="spellEnd"/>
      <w:r w:rsidRPr="00001368">
        <w:rPr>
          <w:rFonts w:ascii="Times New Roman" w:hAnsi="Times New Roman"/>
        </w:rPr>
        <w:t xml:space="preserve"> and the UE initiates RACH procedure</w:t>
      </w:r>
      <w:r>
        <w:rPr>
          <w:rFonts w:ascii="Times New Roman" w:hAnsi="Times New Roman"/>
        </w:rPr>
        <w:t xml:space="preserve">, the next issue is </w:t>
      </w:r>
      <w:r w:rsidRPr="00001368">
        <w:rPr>
          <w:rFonts w:ascii="Times New Roman" w:hAnsi="Times New Roman"/>
        </w:rPr>
        <w:t>whether the UE can skip BFR information</w:t>
      </w:r>
      <w:r>
        <w:rPr>
          <w:rFonts w:ascii="Times New Roman" w:hAnsi="Times New Roman"/>
        </w:rPr>
        <w:t xml:space="preserve"> needed to recover one of the TRPs if there are not enough bits.</w:t>
      </w:r>
    </w:p>
    <w:p w14:paraId="4E06179A" w14:textId="77777777" w:rsidR="00BD5E2E" w:rsidRDefault="00BD5E2E" w:rsidP="00BD5E2E">
      <w:pPr>
        <w:spacing w:afterLines="50" w:after="120"/>
        <w:rPr>
          <w:rFonts w:ascii="Times New Roman" w:hAnsi="Times New Roman"/>
        </w:rPr>
      </w:pPr>
      <w:r>
        <w:rPr>
          <w:rFonts w:ascii="Times New Roman" w:hAnsi="Times New Roman"/>
        </w:rPr>
        <w:lastRenderedPageBreak/>
        <w:t>If only 7 bytes are provided, we need to fit MAC CE for BFR information and its MAC sub-header into 4 bytes. There are two options:</w:t>
      </w:r>
    </w:p>
    <w:p w14:paraId="5AC43C0C" w14:textId="77777777" w:rsidR="00BD5E2E" w:rsidRDefault="00BD5E2E" w:rsidP="00BD5E2E">
      <w:pPr>
        <w:numPr>
          <w:ilvl w:val="0"/>
          <w:numId w:val="28"/>
        </w:numPr>
        <w:spacing w:afterLines="50" w:after="120"/>
        <w:rPr>
          <w:rFonts w:ascii="Times New Roman" w:hAnsi="Times New Roman"/>
        </w:rPr>
      </w:pPr>
      <w:r>
        <w:rPr>
          <w:rFonts w:ascii="Times New Roman" w:hAnsi="Times New Roman"/>
        </w:rPr>
        <w:t xml:space="preserve"> Option 1: No L bits (at least one byte) in its MAC sub-header by using fixed size of the MAC CE for BFR information</w:t>
      </w:r>
    </w:p>
    <w:p w14:paraId="35406EAE" w14:textId="77777777" w:rsidR="00BD5E2E" w:rsidRDefault="00BD5E2E" w:rsidP="00BD5E2E">
      <w:pPr>
        <w:numPr>
          <w:ilvl w:val="1"/>
          <w:numId w:val="28"/>
        </w:numPr>
        <w:spacing w:afterLines="50" w:after="120"/>
        <w:rPr>
          <w:rFonts w:ascii="Times New Roman" w:hAnsi="Times New Roman"/>
        </w:rPr>
      </w:pPr>
      <w:r>
        <w:rPr>
          <w:rFonts w:ascii="Times New Roman" w:hAnsi="Times New Roman"/>
        </w:rPr>
        <w:t>This option is simple and clean. But new MAC CE format is required.</w:t>
      </w:r>
    </w:p>
    <w:p w14:paraId="03E2C648" w14:textId="77777777" w:rsidR="00BD5E2E" w:rsidRDefault="00BD5E2E" w:rsidP="00BD5E2E">
      <w:pPr>
        <w:numPr>
          <w:ilvl w:val="0"/>
          <w:numId w:val="28"/>
        </w:numPr>
        <w:spacing w:afterLines="50" w:after="120"/>
        <w:rPr>
          <w:rFonts w:ascii="Times New Roman" w:hAnsi="Times New Roman"/>
        </w:rPr>
      </w:pPr>
      <w:r>
        <w:rPr>
          <w:rFonts w:ascii="Times New Roman" w:hAnsi="Times New Roman" w:hint="eastAsia"/>
        </w:rPr>
        <w:t xml:space="preserve"> </w:t>
      </w:r>
      <w:r>
        <w:rPr>
          <w:rFonts w:ascii="Times New Roman" w:hAnsi="Times New Roman"/>
        </w:rPr>
        <w:t xml:space="preserve">Option 2: </w:t>
      </w:r>
      <w:r w:rsidRPr="00BF7E65">
        <w:rPr>
          <w:rFonts w:ascii="Times New Roman" w:hAnsi="Times New Roman"/>
        </w:rPr>
        <w:t>Including BFR information for one of TRPs</w:t>
      </w:r>
      <w:r>
        <w:rPr>
          <w:rFonts w:ascii="Times New Roman" w:hAnsi="Times New Roman"/>
        </w:rPr>
        <w:t xml:space="preserve"> in the MAC CE</w:t>
      </w:r>
    </w:p>
    <w:p w14:paraId="2DDD6D0F" w14:textId="3F459F7F" w:rsidR="00BD5E2E" w:rsidRPr="00001368" w:rsidRDefault="00BD5E2E" w:rsidP="00BD5E2E">
      <w:pPr>
        <w:numPr>
          <w:ilvl w:val="1"/>
          <w:numId w:val="28"/>
        </w:numPr>
        <w:spacing w:afterLines="50" w:after="120"/>
        <w:rPr>
          <w:rFonts w:ascii="Times New Roman" w:hAnsi="Times New Roman"/>
        </w:rPr>
      </w:pPr>
      <w:r>
        <w:rPr>
          <w:rFonts w:ascii="Times New Roman" w:hAnsi="Times New Roman"/>
        </w:rPr>
        <w:t xml:space="preserve">In this option, </w:t>
      </w:r>
      <w:r w:rsidR="00BD0EEB">
        <w:rPr>
          <w:rFonts w:ascii="Times New Roman" w:hAnsi="Times New Roman"/>
        </w:rPr>
        <w:t>e</w:t>
      </w:r>
      <w:r>
        <w:rPr>
          <w:rFonts w:ascii="Times New Roman" w:hAnsi="Times New Roman"/>
        </w:rPr>
        <w:t>xisting (enhanced) BFR MAC CE can be reused. However, BFR information for the other TRP needs to be provided to network by other mechanisms.</w:t>
      </w:r>
    </w:p>
    <w:p w14:paraId="22AD9511" w14:textId="77777777" w:rsidR="00BD5E2E" w:rsidRDefault="00BD5E2E" w:rsidP="00BD5E2E">
      <w:pPr>
        <w:spacing w:afterLines="50" w:after="120"/>
        <w:rPr>
          <w:rFonts w:ascii="Times New Roman" w:hAnsi="Times New Roman"/>
          <w:b/>
        </w:rPr>
      </w:pPr>
      <w:r>
        <w:rPr>
          <w:rFonts w:ascii="Times New Roman" w:hAnsi="Times New Roman"/>
          <w:b/>
        </w:rPr>
        <w:t>Observation</w:t>
      </w:r>
      <w:r w:rsidRPr="00C83C4D">
        <w:rPr>
          <w:rFonts w:ascii="Times New Roman" w:hAnsi="Times New Roman"/>
        </w:rPr>
        <w:t xml:space="preserve">: If beam failure is detected on both TRPs of an </w:t>
      </w:r>
      <w:proofErr w:type="spellStart"/>
      <w:r w:rsidRPr="00C83C4D">
        <w:rPr>
          <w:rFonts w:ascii="Times New Roman" w:hAnsi="Times New Roman"/>
        </w:rPr>
        <w:t>SpCell</w:t>
      </w:r>
      <w:proofErr w:type="spellEnd"/>
      <w:r w:rsidRPr="00C83C4D">
        <w:rPr>
          <w:rFonts w:ascii="Times New Roman" w:hAnsi="Times New Roman"/>
        </w:rPr>
        <w:t xml:space="preserve"> and the UE initiates RACH procedure, we need to fit MAC CE for BFR information and its MAC sub-header into 4 bytes.</w:t>
      </w:r>
    </w:p>
    <w:p w14:paraId="783C84FD" w14:textId="726CC29D" w:rsidR="00BD5E2E" w:rsidRPr="00001368" w:rsidRDefault="00BD5E2E" w:rsidP="00BD5E2E">
      <w:pPr>
        <w:spacing w:afterLines="50" w:after="120"/>
        <w:rPr>
          <w:rFonts w:ascii="Times New Roman" w:hAnsi="Times New Roman"/>
          <w:b/>
        </w:rPr>
      </w:pPr>
      <w:r>
        <w:rPr>
          <w:rFonts w:ascii="Times New Roman" w:hAnsi="Times New Roman"/>
          <w:b/>
        </w:rPr>
        <w:t xml:space="preserve">Proposal </w:t>
      </w:r>
      <w:r w:rsidR="00F4775C">
        <w:rPr>
          <w:rFonts w:ascii="Times New Roman" w:hAnsi="Times New Roman"/>
          <w:b/>
        </w:rPr>
        <w:t>5</w:t>
      </w:r>
      <w:r>
        <w:rPr>
          <w:rFonts w:ascii="Times New Roman" w:hAnsi="Times New Roman"/>
          <w:b/>
        </w:rPr>
        <w:t xml:space="preserve">: RAN2 to discuss the following two options </w:t>
      </w:r>
      <w:r w:rsidRPr="00BF7E65">
        <w:rPr>
          <w:rFonts w:ascii="Times New Roman" w:hAnsi="Times New Roman"/>
          <w:b/>
        </w:rPr>
        <w:t>to fit MAC CE for BFR information and its MAC sub-header into 4 bytes</w:t>
      </w:r>
      <w:r>
        <w:rPr>
          <w:rFonts w:ascii="Times New Roman" w:hAnsi="Times New Roman"/>
          <w:b/>
        </w:rPr>
        <w:t>:</w:t>
      </w:r>
    </w:p>
    <w:p w14:paraId="44C6D99E" w14:textId="77777777" w:rsidR="00BD5E2E" w:rsidRPr="00001368" w:rsidRDefault="00BD5E2E" w:rsidP="00BD5E2E">
      <w:pPr>
        <w:numPr>
          <w:ilvl w:val="0"/>
          <w:numId w:val="29"/>
        </w:numPr>
        <w:spacing w:afterLines="50" w:after="120"/>
        <w:rPr>
          <w:rFonts w:ascii="Times New Roman" w:hAnsi="Times New Roman"/>
          <w:b/>
        </w:rPr>
      </w:pPr>
      <w:r>
        <w:rPr>
          <w:rFonts w:ascii="Times New Roman" w:hAnsi="Times New Roman"/>
          <w:b/>
        </w:rPr>
        <w:t xml:space="preserve"> </w:t>
      </w:r>
      <w:r w:rsidRPr="00BF7E65">
        <w:rPr>
          <w:rFonts w:ascii="Times New Roman" w:hAnsi="Times New Roman"/>
          <w:b/>
        </w:rPr>
        <w:t>Option 1: No L bits (at least one byte) in its MAC sub-header by using fixed size of the MAC CE for BFR information</w:t>
      </w:r>
    </w:p>
    <w:p w14:paraId="1B97580B" w14:textId="0BA941D4" w:rsidR="00BD5E2E" w:rsidRPr="00001368" w:rsidRDefault="00BD5E2E" w:rsidP="00BD5E2E">
      <w:pPr>
        <w:numPr>
          <w:ilvl w:val="0"/>
          <w:numId w:val="29"/>
        </w:numPr>
        <w:spacing w:afterLines="50" w:after="120"/>
        <w:rPr>
          <w:rFonts w:ascii="Times New Roman" w:hAnsi="Times New Roman"/>
          <w:b/>
        </w:rPr>
      </w:pPr>
      <w:r>
        <w:rPr>
          <w:rFonts w:ascii="Times New Roman" w:hAnsi="Times New Roman"/>
          <w:b/>
        </w:rPr>
        <w:t xml:space="preserve"> </w:t>
      </w:r>
      <w:r w:rsidRPr="00BF7E65">
        <w:rPr>
          <w:rFonts w:ascii="Times New Roman" w:hAnsi="Times New Roman"/>
          <w:b/>
        </w:rPr>
        <w:t>Option 2: Including BFR information for one of TRPs in the MAC CE</w:t>
      </w:r>
      <w:r w:rsidR="00F4775C">
        <w:rPr>
          <w:rFonts w:ascii="Times New Roman" w:hAnsi="Times New Roman"/>
          <w:b/>
        </w:rPr>
        <w:t xml:space="preserve"> (and </w:t>
      </w:r>
      <w:r w:rsidR="00F4775C" w:rsidRPr="001D497C">
        <w:rPr>
          <w:rFonts w:ascii="Times New Roman" w:hAnsi="Times New Roman"/>
          <w:b/>
        </w:rPr>
        <w:t xml:space="preserve">Proposal </w:t>
      </w:r>
      <w:r w:rsidR="00650F96">
        <w:rPr>
          <w:rFonts w:ascii="Times New Roman" w:hAnsi="Times New Roman"/>
          <w:b/>
        </w:rPr>
        <w:t>2</w:t>
      </w:r>
      <w:r w:rsidR="00F4775C" w:rsidRPr="001D497C">
        <w:rPr>
          <w:rFonts w:ascii="Times New Roman" w:hAnsi="Times New Roman"/>
          <w:b/>
        </w:rPr>
        <w:t>bis</w:t>
      </w:r>
      <w:r w:rsidR="00F4775C">
        <w:rPr>
          <w:rFonts w:ascii="Times New Roman" w:hAnsi="Times New Roman"/>
          <w:b/>
        </w:rPr>
        <w:t xml:space="preserve"> is agreed)</w:t>
      </w:r>
    </w:p>
    <w:p w14:paraId="56F1AA52" w14:textId="11DAC91D" w:rsidR="00001368" w:rsidRDefault="00001368" w:rsidP="00001368">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w:t>
      </w:r>
      <w:r w:rsidR="00F93577">
        <w:rPr>
          <w:rFonts w:ascii="Times New Roman" w:hAnsi="Times New Roman"/>
          <w:sz w:val="32"/>
          <w:szCs w:val="20"/>
          <w:lang w:eastAsia="en-US"/>
        </w:rPr>
        <w:t>3</w:t>
      </w:r>
      <w:r w:rsidRPr="001F3CC0">
        <w:rPr>
          <w:rFonts w:ascii="Times New Roman" w:hAnsi="Times New Roman"/>
          <w:sz w:val="32"/>
          <w:szCs w:val="20"/>
          <w:lang w:eastAsia="en-US"/>
        </w:rPr>
        <w:t xml:space="preserve"> </w:t>
      </w:r>
      <w:r w:rsidRPr="00001368">
        <w:rPr>
          <w:rFonts w:ascii="Times New Roman" w:hAnsi="Times New Roman"/>
          <w:sz w:val="32"/>
          <w:szCs w:val="20"/>
          <w:lang w:eastAsia="en-US"/>
        </w:rPr>
        <w:t xml:space="preserve">TRP specific </w:t>
      </w:r>
      <w:r w:rsidR="00BD5E2E">
        <w:rPr>
          <w:rFonts w:ascii="Times New Roman" w:hAnsi="Times New Roman"/>
          <w:sz w:val="32"/>
          <w:szCs w:val="20"/>
          <w:lang w:eastAsia="en-US"/>
        </w:rPr>
        <w:t>BFD/</w:t>
      </w:r>
      <w:r w:rsidRPr="001F3CC0">
        <w:rPr>
          <w:rFonts w:ascii="Times New Roman" w:hAnsi="Times New Roman"/>
          <w:sz w:val="32"/>
          <w:szCs w:val="20"/>
          <w:lang w:eastAsia="en-US"/>
        </w:rPr>
        <w:t>B</w:t>
      </w:r>
      <w:r>
        <w:rPr>
          <w:rFonts w:ascii="Times New Roman" w:hAnsi="Times New Roman"/>
          <w:sz w:val="32"/>
          <w:szCs w:val="20"/>
          <w:lang w:eastAsia="en-US"/>
        </w:rPr>
        <w:t>FR</w:t>
      </w:r>
      <w:r w:rsidR="00A7469E">
        <w:rPr>
          <w:rFonts w:ascii="Times New Roman" w:hAnsi="Times New Roman"/>
          <w:sz w:val="32"/>
          <w:szCs w:val="20"/>
          <w:lang w:eastAsia="en-US"/>
        </w:rPr>
        <w:t xml:space="preserve"> for inter-cell case</w:t>
      </w:r>
    </w:p>
    <w:p w14:paraId="116220E6" w14:textId="56BF2A5F" w:rsidR="00373CE0" w:rsidRPr="00373CE0" w:rsidRDefault="00373CE0" w:rsidP="00373CE0">
      <w:pPr>
        <w:spacing w:afterLines="50" w:after="120"/>
        <w:rPr>
          <w:rFonts w:ascii="Times New Roman" w:hAnsi="Times New Roman"/>
        </w:rPr>
      </w:pPr>
      <w:r>
        <w:rPr>
          <w:rFonts w:ascii="Times New Roman" w:hAnsi="Times New Roman"/>
        </w:rPr>
        <w:t xml:space="preserve">For inter-cell </w:t>
      </w:r>
      <w:proofErr w:type="spellStart"/>
      <w:r>
        <w:rPr>
          <w:rFonts w:ascii="Times New Roman" w:hAnsi="Times New Roman"/>
        </w:rPr>
        <w:t>mTRP</w:t>
      </w:r>
      <w:proofErr w:type="spellEnd"/>
      <w:r>
        <w:rPr>
          <w:rFonts w:ascii="Times New Roman" w:hAnsi="Times New Roman"/>
        </w:rPr>
        <w:t xml:space="preserve">, per TRP beam failure detection and recovery have benefits in reliability and the mechanism for intra-cell can be reused. So, we propose to support TRP specific BFD/BFR for inter-cell </w:t>
      </w:r>
      <w:proofErr w:type="spellStart"/>
      <w:r>
        <w:rPr>
          <w:rFonts w:ascii="Times New Roman" w:hAnsi="Times New Roman"/>
        </w:rPr>
        <w:t>mTRP</w:t>
      </w:r>
      <w:proofErr w:type="spellEnd"/>
      <w:r>
        <w:rPr>
          <w:rFonts w:ascii="Times New Roman" w:hAnsi="Times New Roman"/>
        </w:rPr>
        <w:t xml:space="preserve">. </w:t>
      </w:r>
    </w:p>
    <w:p w14:paraId="2D750E1A" w14:textId="77777777" w:rsidR="004A1FE3" w:rsidRPr="004A1FE3" w:rsidRDefault="004A1FE3" w:rsidP="004A1FE3">
      <w:pPr>
        <w:spacing w:afterLines="50" w:after="120"/>
        <w:rPr>
          <w:rFonts w:ascii="Times New Roman" w:hAnsi="Times New Roman"/>
          <w:b/>
        </w:rPr>
      </w:pPr>
      <w:r w:rsidRPr="004A1FE3">
        <w:rPr>
          <w:rFonts w:ascii="Times New Roman" w:hAnsi="Times New Roman"/>
          <w:b/>
        </w:rPr>
        <w:t xml:space="preserve">Proposal 6: For inter-cell </w:t>
      </w:r>
      <w:proofErr w:type="spellStart"/>
      <w:r w:rsidRPr="004A1FE3">
        <w:rPr>
          <w:rFonts w:ascii="Times New Roman" w:hAnsi="Times New Roman"/>
          <w:b/>
        </w:rPr>
        <w:t>mTRP</w:t>
      </w:r>
      <w:proofErr w:type="spellEnd"/>
      <w:r w:rsidRPr="004A1FE3">
        <w:rPr>
          <w:rFonts w:ascii="Times New Roman" w:hAnsi="Times New Roman"/>
          <w:b/>
        </w:rPr>
        <w:t>, TRP specific BFD/BFR is supported.</w:t>
      </w:r>
    </w:p>
    <w:p w14:paraId="7EAAB6A3" w14:textId="7EC96D54" w:rsidR="004A1FE3" w:rsidRDefault="004A1FE3" w:rsidP="004A1FE3">
      <w:pPr>
        <w:spacing w:afterLines="50" w:after="120"/>
        <w:rPr>
          <w:rFonts w:ascii="Times New Roman" w:hAnsi="Times New Roman"/>
          <w:b/>
        </w:rPr>
      </w:pPr>
      <w:r w:rsidRPr="004A1FE3">
        <w:rPr>
          <w:rFonts w:ascii="Times New Roman" w:hAnsi="Times New Roman"/>
          <w:b/>
        </w:rPr>
        <w:t xml:space="preserve">Proposal 7: For inter-cell </w:t>
      </w:r>
      <w:proofErr w:type="spellStart"/>
      <w:r w:rsidRPr="004A1FE3">
        <w:rPr>
          <w:rFonts w:ascii="Times New Roman" w:hAnsi="Times New Roman"/>
          <w:b/>
        </w:rPr>
        <w:t>mTRP</w:t>
      </w:r>
      <w:proofErr w:type="spellEnd"/>
      <w:r w:rsidRPr="004A1FE3">
        <w:rPr>
          <w:rFonts w:ascii="Times New Roman" w:hAnsi="Times New Roman"/>
          <w:b/>
        </w:rPr>
        <w:t xml:space="preserve">, TRP specific BFD/BFR for intra-cell </w:t>
      </w:r>
      <w:proofErr w:type="spellStart"/>
      <w:r w:rsidRPr="004A1FE3">
        <w:rPr>
          <w:rFonts w:ascii="Times New Roman" w:hAnsi="Times New Roman"/>
          <w:b/>
        </w:rPr>
        <w:t>mTRP</w:t>
      </w:r>
      <w:proofErr w:type="spellEnd"/>
      <w:r w:rsidRPr="004A1FE3">
        <w:rPr>
          <w:rFonts w:ascii="Times New Roman" w:hAnsi="Times New Roman"/>
          <w:b/>
        </w:rPr>
        <w:t xml:space="preserve"> is baseline.</w:t>
      </w:r>
    </w:p>
    <w:p w14:paraId="762D7815" w14:textId="77777777" w:rsidR="004A1FE3" w:rsidRPr="004A1FE3" w:rsidRDefault="004A1FE3" w:rsidP="004A1FE3">
      <w:pPr>
        <w:spacing w:afterLines="50" w:after="120"/>
        <w:rPr>
          <w:rFonts w:ascii="Times New Roman" w:hAnsi="Times New Roman"/>
          <w:b/>
        </w:rPr>
      </w:pPr>
      <w:r w:rsidRPr="004A1FE3">
        <w:rPr>
          <w:rFonts w:ascii="Times New Roman" w:hAnsi="Times New Roman"/>
          <w:b/>
        </w:rPr>
        <w:t xml:space="preserve">Proposal 8: For the enhancement BFR MAC CE design, both intra and inter-cell </w:t>
      </w:r>
      <w:proofErr w:type="spellStart"/>
      <w:r w:rsidRPr="004A1FE3">
        <w:rPr>
          <w:rFonts w:ascii="Times New Roman" w:hAnsi="Times New Roman"/>
          <w:b/>
        </w:rPr>
        <w:t>mTRP</w:t>
      </w:r>
      <w:proofErr w:type="spellEnd"/>
      <w:r w:rsidRPr="004A1FE3">
        <w:rPr>
          <w:rFonts w:ascii="Times New Roman" w:hAnsi="Times New Roman"/>
          <w:b/>
        </w:rPr>
        <w:t xml:space="preserve"> are considered.</w:t>
      </w:r>
    </w:p>
    <w:p w14:paraId="00918CC2" w14:textId="77777777" w:rsidR="00877A98" w:rsidRPr="001F3CC0" w:rsidRDefault="00877A98" w:rsidP="00A85871">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Conclusion</w:t>
      </w:r>
    </w:p>
    <w:p w14:paraId="6AD18D1F" w14:textId="691498BB" w:rsidR="00B17C56" w:rsidRPr="001F3CC0" w:rsidRDefault="006D60DF" w:rsidP="00B17C56">
      <w:pPr>
        <w:spacing w:afterLines="50" w:after="120"/>
        <w:rPr>
          <w:rFonts w:ascii="Times New Roman" w:hAnsi="Times New Roman"/>
        </w:rPr>
      </w:pPr>
      <w:bookmarkStart w:id="6" w:name="OLE_LINK3"/>
      <w:r w:rsidRPr="001F3CC0">
        <w:rPr>
          <w:rFonts w:ascii="Times New Roman" w:hAnsi="Times New Roman"/>
        </w:rPr>
        <w:t xml:space="preserve">In this contribution, </w:t>
      </w:r>
      <w:r w:rsidR="00E91E43" w:rsidRPr="001F3CC0">
        <w:rPr>
          <w:rFonts w:ascii="Times New Roman" w:hAnsi="Times New Roman"/>
        </w:rPr>
        <w:t>we have some discussions on</w:t>
      </w:r>
      <w:r w:rsidR="002F3EBF" w:rsidRPr="001F3CC0">
        <w:rPr>
          <w:rFonts w:ascii="Times New Roman" w:hAnsi="Times New Roman"/>
        </w:rPr>
        <w:t xml:space="preserve"> the RAN2 impacts of beam failure detection/recovery for </w:t>
      </w:r>
      <w:proofErr w:type="spellStart"/>
      <w:r w:rsidR="002F3EBF" w:rsidRPr="001F3CC0">
        <w:rPr>
          <w:rFonts w:ascii="Times New Roman" w:hAnsi="Times New Roman"/>
        </w:rPr>
        <w:t>mTRP</w:t>
      </w:r>
      <w:proofErr w:type="spellEnd"/>
      <w:r w:rsidR="004E1D52" w:rsidRPr="001F3CC0">
        <w:rPr>
          <w:rFonts w:ascii="Times New Roman" w:hAnsi="Times New Roman"/>
        </w:rPr>
        <w:t xml:space="preserve"> and the following proposals are made:</w:t>
      </w:r>
    </w:p>
    <w:p w14:paraId="3FF71D2C" w14:textId="77777777" w:rsidR="00D013DC" w:rsidRPr="00D013DC" w:rsidRDefault="00D013DC" w:rsidP="00373CE0">
      <w:pPr>
        <w:spacing w:afterLines="50" w:after="120"/>
        <w:rPr>
          <w:rFonts w:ascii="Times New Roman" w:hAnsi="Times New Roman"/>
          <w:u w:val="single"/>
        </w:rPr>
      </w:pPr>
      <w:r w:rsidRPr="00D013DC">
        <w:rPr>
          <w:rFonts w:ascii="Times New Roman" w:hAnsi="Times New Roman"/>
          <w:u w:val="single"/>
        </w:rPr>
        <w:t xml:space="preserve">TRP specific BFD/BFR </w:t>
      </w:r>
    </w:p>
    <w:p w14:paraId="6FFBA305" w14:textId="0F1BFE4A" w:rsidR="00373CE0" w:rsidRDefault="00373CE0" w:rsidP="00373CE0">
      <w:pPr>
        <w:spacing w:afterLines="50" w:after="120"/>
        <w:rPr>
          <w:rFonts w:ascii="Times New Roman" w:hAnsi="Times New Roman"/>
          <w:b/>
        </w:rPr>
      </w:pPr>
      <w:r w:rsidRPr="00F91713">
        <w:rPr>
          <w:rFonts w:ascii="Times New Roman" w:hAnsi="Times New Roman"/>
          <w:b/>
        </w:rPr>
        <w:t>Proposal 1: The MAC entity shall consider the B</w:t>
      </w:r>
      <w:r>
        <w:rPr>
          <w:rFonts w:ascii="Times New Roman" w:hAnsi="Times New Roman"/>
          <w:b/>
        </w:rPr>
        <w:t>FR(s)</w:t>
      </w:r>
      <w:r w:rsidRPr="00F91713">
        <w:rPr>
          <w:rFonts w:ascii="Times New Roman" w:hAnsi="Times New Roman"/>
          <w:b/>
        </w:rPr>
        <w:t xml:space="preserve"> </w:t>
      </w:r>
      <w:r>
        <w:rPr>
          <w:rFonts w:ascii="Times New Roman" w:hAnsi="Times New Roman"/>
          <w:b/>
        </w:rPr>
        <w:t xml:space="preserve">triggered for a BFD-RS set of a </w:t>
      </w:r>
      <w:proofErr w:type="spellStart"/>
      <w:r>
        <w:rPr>
          <w:rFonts w:ascii="Times New Roman" w:hAnsi="Times New Roman"/>
          <w:b/>
        </w:rPr>
        <w:t>SpCell</w:t>
      </w:r>
      <w:proofErr w:type="spellEnd"/>
      <w:r>
        <w:rPr>
          <w:rFonts w:ascii="Times New Roman" w:hAnsi="Times New Roman"/>
          <w:b/>
        </w:rPr>
        <w:t xml:space="preserve"> </w:t>
      </w:r>
      <w:r w:rsidRPr="00F91713">
        <w:rPr>
          <w:rFonts w:ascii="Times New Roman" w:hAnsi="Times New Roman"/>
          <w:b/>
        </w:rPr>
        <w:t xml:space="preserve">successfully completed if a PDCCH addressed to C-RNTI indicating uplink grant for a new transmission is received for the HARQ process used for the transmission of the </w:t>
      </w:r>
      <w:r>
        <w:rPr>
          <w:rFonts w:ascii="Times New Roman" w:hAnsi="Times New Roman"/>
          <w:b/>
        </w:rPr>
        <w:t>E</w:t>
      </w:r>
      <w:r>
        <w:rPr>
          <w:rFonts w:ascii="Times New Roman" w:hAnsi="Times New Roman" w:hint="eastAsia"/>
          <w:b/>
        </w:rPr>
        <w:t>n</w:t>
      </w:r>
      <w:r>
        <w:rPr>
          <w:rFonts w:ascii="Times New Roman" w:hAnsi="Times New Roman"/>
          <w:b/>
        </w:rPr>
        <w:t xml:space="preserve">hanced </w:t>
      </w:r>
      <w:r w:rsidRPr="00F91713">
        <w:rPr>
          <w:rFonts w:ascii="Times New Roman" w:hAnsi="Times New Roman"/>
          <w:b/>
        </w:rPr>
        <w:t xml:space="preserve">BFR MAC CE or Truncated </w:t>
      </w:r>
      <w:r>
        <w:rPr>
          <w:rFonts w:ascii="Times New Roman" w:hAnsi="Times New Roman"/>
          <w:b/>
        </w:rPr>
        <w:t>E</w:t>
      </w:r>
      <w:r>
        <w:rPr>
          <w:rFonts w:ascii="Times New Roman" w:hAnsi="Times New Roman" w:hint="eastAsia"/>
          <w:b/>
        </w:rPr>
        <w:t>n</w:t>
      </w:r>
      <w:r>
        <w:rPr>
          <w:rFonts w:ascii="Times New Roman" w:hAnsi="Times New Roman"/>
          <w:b/>
        </w:rPr>
        <w:t xml:space="preserve">hanced </w:t>
      </w:r>
      <w:r w:rsidRPr="00F91713">
        <w:rPr>
          <w:rFonts w:ascii="Times New Roman" w:hAnsi="Times New Roman"/>
          <w:b/>
        </w:rPr>
        <w:t>BFR MAC CE which contains beam failure recovery information</w:t>
      </w:r>
      <w:r>
        <w:rPr>
          <w:rFonts w:ascii="Times New Roman" w:hAnsi="Times New Roman"/>
          <w:b/>
        </w:rPr>
        <w:t xml:space="preserve"> of that BFD-RS set of the </w:t>
      </w:r>
      <w:proofErr w:type="spellStart"/>
      <w:r>
        <w:rPr>
          <w:rFonts w:ascii="Times New Roman" w:hAnsi="Times New Roman"/>
          <w:b/>
        </w:rPr>
        <w:t>SpCell</w:t>
      </w:r>
      <w:proofErr w:type="spellEnd"/>
      <w:r w:rsidRPr="00F91713">
        <w:rPr>
          <w:rFonts w:ascii="Times New Roman" w:hAnsi="Times New Roman"/>
          <w:b/>
        </w:rPr>
        <w:t>.</w:t>
      </w:r>
    </w:p>
    <w:p w14:paraId="07744D05" w14:textId="77777777" w:rsidR="00D013DC" w:rsidRPr="00D013DC" w:rsidRDefault="00D013DC" w:rsidP="00373CE0">
      <w:pPr>
        <w:spacing w:afterLines="50" w:after="120"/>
        <w:rPr>
          <w:rFonts w:ascii="Times New Roman" w:hAnsi="Times New Roman"/>
          <w:u w:val="single"/>
        </w:rPr>
      </w:pPr>
      <w:r w:rsidRPr="00D013DC">
        <w:rPr>
          <w:rFonts w:ascii="Times New Roman" w:hAnsi="Times New Roman"/>
          <w:u w:val="single"/>
        </w:rPr>
        <w:t>E</w:t>
      </w:r>
      <w:r w:rsidRPr="00D013DC">
        <w:rPr>
          <w:rFonts w:ascii="Times New Roman" w:hAnsi="Times New Roman" w:hint="eastAsia"/>
          <w:u w:val="single"/>
        </w:rPr>
        <w:t>nhancement BFR MAC CE design</w:t>
      </w:r>
      <w:r w:rsidRPr="00D013DC">
        <w:rPr>
          <w:rFonts w:ascii="Times New Roman" w:hAnsi="Times New Roman"/>
          <w:u w:val="single"/>
        </w:rPr>
        <w:t xml:space="preserve"> </w:t>
      </w:r>
    </w:p>
    <w:p w14:paraId="46461CE0" w14:textId="07C0B88A" w:rsidR="00373CE0" w:rsidRDefault="00373CE0" w:rsidP="00373CE0">
      <w:pPr>
        <w:spacing w:afterLines="50" w:after="120"/>
        <w:rPr>
          <w:rFonts w:ascii="Times New Roman" w:hAnsi="Times New Roman"/>
          <w:b/>
        </w:rPr>
      </w:pPr>
      <w:r w:rsidRPr="001D497C">
        <w:rPr>
          <w:rFonts w:ascii="Times New Roman" w:hAnsi="Times New Roman"/>
          <w:b/>
        </w:rPr>
        <w:t xml:space="preserve">Proposal </w:t>
      </w:r>
      <w:r>
        <w:rPr>
          <w:rFonts w:ascii="Times New Roman" w:hAnsi="Times New Roman"/>
          <w:b/>
        </w:rPr>
        <w:t>2</w:t>
      </w:r>
      <w:r w:rsidRPr="001D497C">
        <w:rPr>
          <w:rFonts w:ascii="Times New Roman" w:hAnsi="Times New Roman"/>
          <w:b/>
        </w:rPr>
        <w:t>: For the enhancement BFR MAC CE design, a bitmap in addition to serving cell bitmap (Option 3) applies.</w:t>
      </w:r>
    </w:p>
    <w:p w14:paraId="34F5EED9" w14:textId="77777777" w:rsidR="00373CE0" w:rsidRPr="001D497C" w:rsidRDefault="00373CE0" w:rsidP="00373CE0">
      <w:pPr>
        <w:spacing w:afterLines="50" w:after="120"/>
        <w:rPr>
          <w:rFonts w:ascii="Times New Roman" w:hAnsi="Times New Roman"/>
          <w:b/>
        </w:rPr>
      </w:pPr>
      <w:r w:rsidRPr="00650F96">
        <w:rPr>
          <w:rFonts w:ascii="Times New Roman" w:hAnsi="Times New Roman"/>
          <w:b/>
        </w:rPr>
        <w:t xml:space="preserve">Proposal 2bis: If Proposal 2 is agreed, a single octet serving cell bitmap is used when beam failure is detected on both TRPs of an </w:t>
      </w:r>
      <w:proofErr w:type="spellStart"/>
      <w:r w:rsidRPr="00650F96">
        <w:rPr>
          <w:rFonts w:ascii="Times New Roman" w:hAnsi="Times New Roman"/>
          <w:b/>
        </w:rPr>
        <w:t>SpCell</w:t>
      </w:r>
      <w:proofErr w:type="spellEnd"/>
      <w:r w:rsidRPr="00650F96">
        <w:rPr>
          <w:rFonts w:ascii="Times New Roman" w:hAnsi="Times New Roman"/>
          <w:b/>
        </w:rPr>
        <w:t xml:space="preserve"> and the </w:t>
      </w:r>
      <w:proofErr w:type="spellStart"/>
      <w:r w:rsidRPr="00650F96">
        <w:rPr>
          <w:rFonts w:ascii="Times New Roman" w:hAnsi="Times New Roman"/>
          <w:b/>
        </w:rPr>
        <w:t>SpCell</w:t>
      </w:r>
      <w:proofErr w:type="spellEnd"/>
      <w:r w:rsidRPr="00650F96">
        <w:rPr>
          <w:rFonts w:ascii="Times New Roman" w:hAnsi="Times New Roman"/>
          <w:b/>
        </w:rPr>
        <w:t xml:space="preserve"> is to be indicated in a Truncated BFR MAC CE and the UL-SCH resources available for transmission cannot accommodate the Truncated enhancement BFR MAC CE with the 4 octets serving cell bitmap plus its </w:t>
      </w:r>
      <w:proofErr w:type="spellStart"/>
      <w:r w:rsidRPr="00650F96">
        <w:rPr>
          <w:rFonts w:ascii="Times New Roman" w:hAnsi="Times New Roman"/>
          <w:b/>
        </w:rPr>
        <w:t>subheader</w:t>
      </w:r>
      <w:proofErr w:type="spellEnd"/>
      <w:r w:rsidRPr="00650F96">
        <w:rPr>
          <w:rFonts w:ascii="Times New Roman" w:hAnsi="Times New Roman"/>
          <w:b/>
        </w:rPr>
        <w:t xml:space="preserve"> </w:t>
      </w:r>
      <w:proofErr w:type="gramStart"/>
      <w:r w:rsidRPr="00650F96">
        <w:rPr>
          <w:rFonts w:ascii="Times New Roman" w:hAnsi="Times New Roman"/>
          <w:b/>
        </w:rPr>
        <w:t>as a result of</w:t>
      </w:r>
      <w:proofErr w:type="gramEnd"/>
      <w:r w:rsidRPr="00650F96">
        <w:rPr>
          <w:rFonts w:ascii="Times New Roman" w:hAnsi="Times New Roman"/>
          <w:b/>
        </w:rPr>
        <w:t xml:space="preserve"> LCP.</w:t>
      </w:r>
    </w:p>
    <w:p w14:paraId="6DC58344" w14:textId="77777777" w:rsidR="00373CE0" w:rsidRPr="007320C9" w:rsidRDefault="00373CE0" w:rsidP="00373CE0">
      <w:pPr>
        <w:spacing w:afterLines="50" w:after="120"/>
        <w:rPr>
          <w:rFonts w:ascii="Times New Roman" w:hAnsi="Times New Roman"/>
          <w:b/>
        </w:rPr>
      </w:pPr>
      <w:r w:rsidRPr="001D497C">
        <w:rPr>
          <w:rFonts w:ascii="Times New Roman" w:hAnsi="Times New Roman"/>
          <w:b/>
        </w:rPr>
        <w:lastRenderedPageBreak/>
        <w:t xml:space="preserve">Proposal </w:t>
      </w:r>
      <w:r>
        <w:rPr>
          <w:rFonts w:ascii="Times New Roman" w:hAnsi="Times New Roman"/>
          <w:b/>
        </w:rPr>
        <w:t>3</w:t>
      </w:r>
      <w:r w:rsidRPr="001D497C">
        <w:rPr>
          <w:rFonts w:ascii="Times New Roman" w:hAnsi="Times New Roman"/>
          <w:b/>
        </w:rPr>
        <w:t xml:space="preserve">: </w:t>
      </w:r>
      <w:r>
        <w:rPr>
          <w:rFonts w:ascii="Times New Roman" w:hAnsi="Times New Roman"/>
          <w:b/>
        </w:rPr>
        <w:t>T</w:t>
      </w:r>
      <w:r w:rsidRPr="001D497C">
        <w:rPr>
          <w:rFonts w:ascii="Times New Roman" w:hAnsi="Times New Roman"/>
          <w:b/>
        </w:rPr>
        <w:t xml:space="preserve">he octets containing </w:t>
      </w:r>
      <w:r w:rsidRPr="007320C9">
        <w:rPr>
          <w:rFonts w:ascii="Times New Roman" w:hAnsi="Times New Roman"/>
          <w:b/>
        </w:rPr>
        <w:t xml:space="preserve">TRP BFR information </w:t>
      </w:r>
      <w:r>
        <w:rPr>
          <w:rFonts w:ascii="Times New Roman" w:hAnsi="Times New Roman"/>
          <w:b/>
        </w:rPr>
        <w:t xml:space="preserve">for </w:t>
      </w:r>
      <w:proofErr w:type="spellStart"/>
      <w:r>
        <w:rPr>
          <w:rFonts w:ascii="Times New Roman" w:hAnsi="Times New Roman"/>
          <w:b/>
        </w:rPr>
        <w:t>SpCell</w:t>
      </w:r>
      <w:proofErr w:type="spellEnd"/>
      <w:r w:rsidRPr="001D497C">
        <w:rPr>
          <w:rFonts w:ascii="Times New Roman" w:hAnsi="Times New Roman"/>
          <w:b/>
        </w:rPr>
        <w:t xml:space="preserve">, if present, </w:t>
      </w:r>
      <w:r>
        <w:rPr>
          <w:rFonts w:ascii="Times New Roman" w:hAnsi="Times New Roman"/>
          <w:b/>
        </w:rPr>
        <w:t>are included</w:t>
      </w:r>
      <w:r w:rsidRPr="007320C9">
        <w:rPr>
          <w:rFonts w:ascii="Times New Roman" w:hAnsi="Times New Roman"/>
          <w:b/>
        </w:rPr>
        <w:t xml:space="preserve"> in the Enhanced BFR MAC CE first.</w:t>
      </w:r>
    </w:p>
    <w:p w14:paraId="4EC39C2A" w14:textId="77777777" w:rsidR="00373CE0" w:rsidRPr="001D497C" w:rsidRDefault="00373CE0" w:rsidP="00373CE0">
      <w:pPr>
        <w:spacing w:afterLines="50" w:after="120"/>
        <w:rPr>
          <w:rFonts w:ascii="Times New Roman" w:hAnsi="Times New Roman"/>
          <w:b/>
        </w:rPr>
      </w:pPr>
      <w:r w:rsidRPr="001D497C">
        <w:rPr>
          <w:rFonts w:ascii="Times New Roman" w:hAnsi="Times New Roman"/>
          <w:b/>
        </w:rPr>
        <w:t xml:space="preserve">Proposal 4: </w:t>
      </w:r>
      <w:r>
        <w:rPr>
          <w:rFonts w:ascii="Times New Roman" w:hAnsi="Times New Roman"/>
          <w:b/>
        </w:rPr>
        <w:t>If per TRP truncation is supported, t</w:t>
      </w:r>
      <w:r w:rsidRPr="001D497C">
        <w:rPr>
          <w:rFonts w:ascii="Times New Roman" w:hAnsi="Times New Roman"/>
          <w:b/>
        </w:rPr>
        <w:t xml:space="preserve">he octets containing </w:t>
      </w:r>
      <w:r w:rsidRPr="007320C9">
        <w:rPr>
          <w:rFonts w:ascii="Times New Roman" w:hAnsi="Times New Roman"/>
          <w:b/>
        </w:rPr>
        <w:t>TRP BFR information</w:t>
      </w:r>
      <w:r>
        <w:rPr>
          <w:rFonts w:ascii="Times New Roman" w:hAnsi="Times New Roman"/>
          <w:b/>
        </w:rPr>
        <w:t xml:space="preserve">, </w:t>
      </w:r>
      <w:r w:rsidRPr="001D497C">
        <w:rPr>
          <w:rFonts w:ascii="Times New Roman" w:hAnsi="Times New Roman"/>
          <w:b/>
        </w:rPr>
        <w:t>if present,</w:t>
      </w:r>
      <w:r>
        <w:rPr>
          <w:rFonts w:ascii="Times New Roman" w:hAnsi="Times New Roman"/>
          <w:b/>
        </w:rPr>
        <w:t xml:space="preserve"> </w:t>
      </w:r>
      <w:r w:rsidRPr="001D497C">
        <w:rPr>
          <w:rFonts w:ascii="Times New Roman" w:hAnsi="Times New Roman"/>
          <w:b/>
        </w:rPr>
        <w:t xml:space="preserve">are included in ascending order based on the </w:t>
      </w:r>
      <w:r w:rsidRPr="00F4775C">
        <w:rPr>
          <w:rFonts w:ascii="Times New Roman" w:hAnsi="Times New Roman"/>
          <w:b/>
          <w:i/>
        </w:rPr>
        <w:t>ServCellIndex</w:t>
      </w:r>
      <w:r w:rsidRPr="001D497C">
        <w:rPr>
          <w:rFonts w:ascii="Times New Roman" w:hAnsi="Times New Roman"/>
          <w:b/>
        </w:rPr>
        <w:t xml:space="preserve"> </w:t>
      </w:r>
      <w:r>
        <w:rPr>
          <w:rFonts w:ascii="Times New Roman" w:hAnsi="Times New Roman"/>
          <w:b/>
        </w:rPr>
        <w:t xml:space="preserve">of </w:t>
      </w:r>
      <w:proofErr w:type="spellStart"/>
      <w:r>
        <w:rPr>
          <w:rFonts w:ascii="Times New Roman" w:hAnsi="Times New Roman"/>
          <w:b/>
        </w:rPr>
        <w:t>SCell</w:t>
      </w:r>
      <w:proofErr w:type="spellEnd"/>
      <w:r>
        <w:rPr>
          <w:rFonts w:ascii="Times New Roman" w:hAnsi="Times New Roman"/>
          <w:b/>
        </w:rPr>
        <w:t xml:space="preserve"> </w:t>
      </w:r>
      <w:r w:rsidRPr="001D497C">
        <w:rPr>
          <w:rFonts w:ascii="Times New Roman" w:hAnsi="Times New Roman"/>
          <w:b/>
        </w:rPr>
        <w:t>and BFD-RS ID. RAN2 to discuss the following two options:</w:t>
      </w:r>
    </w:p>
    <w:p w14:paraId="414AE4F4" w14:textId="77777777" w:rsidR="00373CE0" w:rsidRPr="001D497C" w:rsidRDefault="00373CE0" w:rsidP="00373CE0">
      <w:pPr>
        <w:spacing w:afterLines="50" w:after="120"/>
        <w:rPr>
          <w:rFonts w:ascii="Times New Roman" w:hAnsi="Times New Roman"/>
          <w:b/>
        </w:rPr>
      </w:pPr>
      <w:r w:rsidRPr="001D497C">
        <w:rPr>
          <w:rFonts w:ascii="Times New Roman" w:hAnsi="Times New Roman"/>
          <w:b/>
        </w:rPr>
        <w:t xml:space="preserve">       -</w:t>
      </w:r>
      <w:r w:rsidRPr="001D497C">
        <w:rPr>
          <w:rFonts w:ascii="Times New Roman" w:hAnsi="Times New Roman"/>
          <w:b/>
        </w:rPr>
        <w:tab/>
        <w:t xml:space="preserve"> Option 1: </w:t>
      </w:r>
      <w:r>
        <w:rPr>
          <w:rFonts w:ascii="Times New Roman" w:hAnsi="Times New Roman"/>
          <w:b/>
        </w:rPr>
        <w:t xml:space="preserve">based on </w:t>
      </w:r>
      <w:r w:rsidRPr="001D497C">
        <w:rPr>
          <w:rFonts w:ascii="Times New Roman" w:hAnsi="Times New Roman"/>
          <w:b/>
        </w:rPr>
        <w:t xml:space="preserve">the </w:t>
      </w:r>
      <w:r w:rsidRPr="00F4775C">
        <w:rPr>
          <w:rFonts w:ascii="Times New Roman" w:hAnsi="Times New Roman"/>
          <w:b/>
          <w:i/>
        </w:rPr>
        <w:t>ServCellIndex</w:t>
      </w:r>
      <w:r w:rsidRPr="001D497C">
        <w:rPr>
          <w:rFonts w:ascii="Times New Roman" w:hAnsi="Times New Roman"/>
          <w:b/>
        </w:rPr>
        <w:t xml:space="preserve"> first</w:t>
      </w:r>
    </w:p>
    <w:p w14:paraId="713E3B7B" w14:textId="77777777" w:rsidR="00373CE0" w:rsidRPr="001D497C" w:rsidRDefault="00373CE0" w:rsidP="00373CE0">
      <w:pPr>
        <w:spacing w:afterLines="50" w:after="120"/>
        <w:rPr>
          <w:rFonts w:ascii="Times New Roman" w:hAnsi="Times New Roman"/>
          <w:b/>
        </w:rPr>
      </w:pPr>
      <w:r w:rsidRPr="001D497C">
        <w:rPr>
          <w:rFonts w:ascii="Times New Roman" w:hAnsi="Times New Roman"/>
          <w:b/>
        </w:rPr>
        <w:t xml:space="preserve">       -</w:t>
      </w:r>
      <w:r w:rsidRPr="001D497C">
        <w:rPr>
          <w:rFonts w:ascii="Times New Roman" w:hAnsi="Times New Roman"/>
          <w:b/>
        </w:rPr>
        <w:tab/>
        <w:t xml:space="preserve"> Option 2: </w:t>
      </w:r>
      <w:r>
        <w:rPr>
          <w:rFonts w:ascii="Times New Roman" w:hAnsi="Times New Roman"/>
          <w:b/>
        </w:rPr>
        <w:t xml:space="preserve">based on </w:t>
      </w:r>
      <w:r w:rsidRPr="001D497C">
        <w:rPr>
          <w:rFonts w:ascii="Times New Roman" w:hAnsi="Times New Roman"/>
          <w:b/>
        </w:rPr>
        <w:t>BFD-RS ID first</w:t>
      </w:r>
    </w:p>
    <w:p w14:paraId="0796DB16" w14:textId="77777777" w:rsidR="00373CE0" w:rsidRDefault="00373CE0" w:rsidP="00373CE0">
      <w:pPr>
        <w:spacing w:afterLines="50" w:after="120"/>
        <w:rPr>
          <w:rFonts w:ascii="Times New Roman" w:hAnsi="Times New Roman"/>
          <w:b/>
        </w:rPr>
      </w:pPr>
      <w:r>
        <w:rPr>
          <w:rFonts w:ascii="Times New Roman" w:hAnsi="Times New Roman"/>
          <w:b/>
        </w:rPr>
        <w:t>Observation</w:t>
      </w:r>
      <w:r w:rsidRPr="00C83C4D">
        <w:rPr>
          <w:rFonts w:ascii="Times New Roman" w:hAnsi="Times New Roman"/>
        </w:rPr>
        <w:t xml:space="preserve">: If beam failure is detected on both TRPs of an </w:t>
      </w:r>
      <w:proofErr w:type="spellStart"/>
      <w:r w:rsidRPr="00C83C4D">
        <w:rPr>
          <w:rFonts w:ascii="Times New Roman" w:hAnsi="Times New Roman"/>
        </w:rPr>
        <w:t>SpCell</w:t>
      </w:r>
      <w:proofErr w:type="spellEnd"/>
      <w:r w:rsidRPr="00C83C4D">
        <w:rPr>
          <w:rFonts w:ascii="Times New Roman" w:hAnsi="Times New Roman"/>
        </w:rPr>
        <w:t xml:space="preserve"> and the UE initiates RACH procedure, we need to fit MAC CE for BFR information and its MAC sub-header into 4 bytes.</w:t>
      </w:r>
    </w:p>
    <w:p w14:paraId="191FF38E" w14:textId="77777777" w:rsidR="00373CE0" w:rsidRPr="00001368" w:rsidRDefault="00373CE0" w:rsidP="00373CE0">
      <w:pPr>
        <w:spacing w:afterLines="50" w:after="120"/>
        <w:rPr>
          <w:rFonts w:ascii="Times New Roman" w:hAnsi="Times New Roman"/>
          <w:b/>
        </w:rPr>
      </w:pPr>
      <w:r>
        <w:rPr>
          <w:rFonts w:ascii="Times New Roman" w:hAnsi="Times New Roman"/>
          <w:b/>
        </w:rPr>
        <w:t xml:space="preserve">Proposal 5: RAN2 to discuss the following two options </w:t>
      </w:r>
      <w:r w:rsidRPr="00BF7E65">
        <w:rPr>
          <w:rFonts w:ascii="Times New Roman" w:hAnsi="Times New Roman"/>
          <w:b/>
        </w:rPr>
        <w:t>to fit MAC CE for BFR information and its MAC sub-header into 4 bytes</w:t>
      </w:r>
      <w:r>
        <w:rPr>
          <w:rFonts w:ascii="Times New Roman" w:hAnsi="Times New Roman"/>
          <w:b/>
        </w:rPr>
        <w:t>:</w:t>
      </w:r>
    </w:p>
    <w:p w14:paraId="79CF5192" w14:textId="77777777" w:rsidR="00373CE0" w:rsidRPr="00001368" w:rsidRDefault="00373CE0" w:rsidP="00373CE0">
      <w:pPr>
        <w:numPr>
          <w:ilvl w:val="0"/>
          <w:numId w:val="29"/>
        </w:numPr>
        <w:spacing w:afterLines="50" w:after="120"/>
        <w:rPr>
          <w:rFonts w:ascii="Times New Roman" w:hAnsi="Times New Roman"/>
          <w:b/>
        </w:rPr>
      </w:pPr>
      <w:r>
        <w:rPr>
          <w:rFonts w:ascii="Times New Roman" w:hAnsi="Times New Roman"/>
          <w:b/>
        </w:rPr>
        <w:t xml:space="preserve"> </w:t>
      </w:r>
      <w:r w:rsidRPr="00BF7E65">
        <w:rPr>
          <w:rFonts w:ascii="Times New Roman" w:hAnsi="Times New Roman"/>
          <w:b/>
        </w:rPr>
        <w:t>Option 1: No L bits (at least one byte) in its MAC sub-header by using fixed size of the MAC CE for BFR information</w:t>
      </w:r>
    </w:p>
    <w:p w14:paraId="217936B7" w14:textId="77777777" w:rsidR="00373CE0" w:rsidRPr="00001368" w:rsidRDefault="00373CE0" w:rsidP="00373CE0">
      <w:pPr>
        <w:numPr>
          <w:ilvl w:val="0"/>
          <w:numId w:val="29"/>
        </w:numPr>
        <w:spacing w:afterLines="50" w:after="120"/>
        <w:rPr>
          <w:rFonts w:ascii="Times New Roman" w:hAnsi="Times New Roman"/>
          <w:b/>
        </w:rPr>
      </w:pPr>
      <w:r>
        <w:rPr>
          <w:rFonts w:ascii="Times New Roman" w:hAnsi="Times New Roman"/>
          <w:b/>
        </w:rPr>
        <w:t xml:space="preserve"> </w:t>
      </w:r>
      <w:r w:rsidRPr="00BF7E65">
        <w:rPr>
          <w:rFonts w:ascii="Times New Roman" w:hAnsi="Times New Roman"/>
          <w:b/>
        </w:rPr>
        <w:t>Option 2: Including BFR information for one of TRPs in the MAC CE</w:t>
      </w:r>
      <w:r>
        <w:rPr>
          <w:rFonts w:ascii="Times New Roman" w:hAnsi="Times New Roman"/>
          <w:b/>
        </w:rPr>
        <w:t xml:space="preserve"> (and </w:t>
      </w:r>
      <w:r w:rsidRPr="001D497C">
        <w:rPr>
          <w:rFonts w:ascii="Times New Roman" w:hAnsi="Times New Roman"/>
          <w:b/>
        </w:rPr>
        <w:t xml:space="preserve">Proposal </w:t>
      </w:r>
      <w:r>
        <w:rPr>
          <w:rFonts w:ascii="Times New Roman" w:hAnsi="Times New Roman"/>
          <w:b/>
        </w:rPr>
        <w:t>2</w:t>
      </w:r>
      <w:r w:rsidRPr="001D497C">
        <w:rPr>
          <w:rFonts w:ascii="Times New Roman" w:hAnsi="Times New Roman"/>
          <w:b/>
        </w:rPr>
        <w:t>bis</w:t>
      </w:r>
      <w:r>
        <w:rPr>
          <w:rFonts w:ascii="Times New Roman" w:hAnsi="Times New Roman"/>
          <w:b/>
        </w:rPr>
        <w:t xml:space="preserve"> is agreed)</w:t>
      </w:r>
    </w:p>
    <w:p w14:paraId="096DF0E0" w14:textId="785C7A78" w:rsidR="00D013DC" w:rsidRPr="00D013DC" w:rsidRDefault="00D013DC" w:rsidP="00373CE0">
      <w:pPr>
        <w:spacing w:afterLines="50" w:after="120"/>
        <w:rPr>
          <w:rFonts w:ascii="Times New Roman" w:hAnsi="Times New Roman"/>
          <w:u w:val="single"/>
        </w:rPr>
      </w:pPr>
      <w:r w:rsidRPr="00D013DC">
        <w:rPr>
          <w:rFonts w:ascii="Times New Roman" w:hAnsi="Times New Roman"/>
          <w:u w:val="single"/>
        </w:rPr>
        <w:t>TRP specific BFD/BFR for inter-cell case</w:t>
      </w:r>
    </w:p>
    <w:p w14:paraId="37AF9A97" w14:textId="10402F94" w:rsidR="00373CE0" w:rsidRPr="004A1FE3" w:rsidRDefault="00373CE0" w:rsidP="00373CE0">
      <w:pPr>
        <w:spacing w:afterLines="50" w:after="120"/>
        <w:rPr>
          <w:rFonts w:ascii="Times New Roman" w:hAnsi="Times New Roman"/>
          <w:b/>
        </w:rPr>
      </w:pPr>
      <w:r w:rsidRPr="004A1FE3">
        <w:rPr>
          <w:rFonts w:ascii="Times New Roman" w:hAnsi="Times New Roman"/>
          <w:b/>
        </w:rPr>
        <w:t xml:space="preserve">Proposal 6: For inter-cell </w:t>
      </w:r>
      <w:proofErr w:type="spellStart"/>
      <w:r w:rsidRPr="004A1FE3">
        <w:rPr>
          <w:rFonts w:ascii="Times New Roman" w:hAnsi="Times New Roman"/>
          <w:b/>
        </w:rPr>
        <w:t>mTRP</w:t>
      </w:r>
      <w:proofErr w:type="spellEnd"/>
      <w:r w:rsidRPr="004A1FE3">
        <w:rPr>
          <w:rFonts w:ascii="Times New Roman" w:hAnsi="Times New Roman"/>
          <w:b/>
        </w:rPr>
        <w:t>, TRP specific BFD/BFR is supported.</w:t>
      </w:r>
    </w:p>
    <w:p w14:paraId="66CA729D" w14:textId="77777777" w:rsidR="00373CE0" w:rsidRDefault="00373CE0" w:rsidP="00373CE0">
      <w:pPr>
        <w:spacing w:afterLines="50" w:after="120"/>
        <w:rPr>
          <w:rFonts w:ascii="Times New Roman" w:hAnsi="Times New Roman"/>
          <w:b/>
        </w:rPr>
      </w:pPr>
      <w:r w:rsidRPr="004A1FE3">
        <w:rPr>
          <w:rFonts w:ascii="Times New Roman" w:hAnsi="Times New Roman"/>
          <w:b/>
        </w:rPr>
        <w:t xml:space="preserve">Proposal 7: For inter-cell </w:t>
      </w:r>
      <w:proofErr w:type="spellStart"/>
      <w:r w:rsidRPr="004A1FE3">
        <w:rPr>
          <w:rFonts w:ascii="Times New Roman" w:hAnsi="Times New Roman"/>
          <w:b/>
        </w:rPr>
        <w:t>mTRP</w:t>
      </w:r>
      <w:proofErr w:type="spellEnd"/>
      <w:r w:rsidRPr="004A1FE3">
        <w:rPr>
          <w:rFonts w:ascii="Times New Roman" w:hAnsi="Times New Roman"/>
          <w:b/>
        </w:rPr>
        <w:t xml:space="preserve">, TRP specific BFD/BFR for intra-cell </w:t>
      </w:r>
      <w:proofErr w:type="spellStart"/>
      <w:r w:rsidRPr="004A1FE3">
        <w:rPr>
          <w:rFonts w:ascii="Times New Roman" w:hAnsi="Times New Roman"/>
          <w:b/>
        </w:rPr>
        <w:t>mTRP</w:t>
      </w:r>
      <w:proofErr w:type="spellEnd"/>
      <w:r w:rsidRPr="004A1FE3">
        <w:rPr>
          <w:rFonts w:ascii="Times New Roman" w:hAnsi="Times New Roman"/>
          <w:b/>
        </w:rPr>
        <w:t xml:space="preserve"> is baseline.</w:t>
      </w:r>
    </w:p>
    <w:p w14:paraId="7F9BD01E" w14:textId="77777777" w:rsidR="00373CE0" w:rsidRPr="004A1FE3" w:rsidRDefault="00373CE0" w:rsidP="00373CE0">
      <w:pPr>
        <w:spacing w:afterLines="50" w:after="120"/>
        <w:rPr>
          <w:rFonts w:ascii="Times New Roman" w:hAnsi="Times New Roman"/>
          <w:b/>
        </w:rPr>
      </w:pPr>
      <w:r w:rsidRPr="004A1FE3">
        <w:rPr>
          <w:rFonts w:ascii="Times New Roman" w:hAnsi="Times New Roman"/>
          <w:b/>
        </w:rPr>
        <w:t xml:space="preserve">Proposal 8: For the enhancement BFR MAC CE design, both intra and inter-cell </w:t>
      </w:r>
      <w:proofErr w:type="spellStart"/>
      <w:r w:rsidRPr="004A1FE3">
        <w:rPr>
          <w:rFonts w:ascii="Times New Roman" w:hAnsi="Times New Roman"/>
          <w:b/>
        </w:rPr>
        <w:t>mTRP</w:t>
      </w:r>
      <w:proofErr w:type="spellEnd"/>
      <w:r w:rsidRPr="004A1FE3">
        <w:rPr>
          <w:rFonts w:ascii="Times New Roman" w:hAnsi="Times New Roman"/>
          <w:b/>
        </w:rPr>
        <w:t xml:space="preserve"> are considered.</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bookmarkEnd w:id="6"/>
    <w:p w14:paraId="71F80A5E" w14:textId="07906921" w:rsidR="00CB1009" w:rsidRDefault="00A360DA" w:rsidP="002D2C5E">
      <w:pPr>
        <w:numPr>
          <w:ilvl w:val="0"/>
          <w:numId w:val="4"/>
        </w:numPr>
        <w:spacing w:line="360" w:lineRule="auto"/>
        <w:rPr>
          <w:rFonts w:ascii="Times New Roman" w:hAnsi="Times New Roman"/>
        </w:rPr>
      </w:pPr>
      <w:r w:rsidRPr="001F3CC0">
        <w:rPr>
          <w:rFonts w:ascii="Times New Roman" w:hAnsi="Times New Roman"/>
        </w:rPr>
        <w:t xml:space="preserve"> </w:t>
      </w:r>
      <w:bookmarkStart w:id="7" w:name="_Ref95228150"/>
      <w:bookmarkStart w:id="8" w:name="_Ref78277554"/>
      <w:r w:rsidR="00CB1009" w:rsidRPr="001F3CC0">
        <w:rPr>
          <w:rFonts w:ascii="Times New Roman" w:hAnsi="Times New Roman"/>
        </w:rPr>
        <w:t>Chairman’s Notes, RAN</w:t>
      </w:r>
      <w:r w:rsidR="00CB1009">
        <w:rPr>
          <w:rFonts w:ascii="Times New Roman" w:hAnsi="Times New Roman"/>
        </w:rPr>
        <w:t>2</w:t>
      </w:r>
      <w:r w:rsidR="00CB1009" w:rsidRPr="001F3CC0">
        <w:rPr>
          <w:rFonts w:ascii="Times New Roman" w:hAnsi="Times New Roman"/>
        </w:rPr>
        <w:t xml:space="preserve"> #1</w:t>
      </w:r>
      <w:r w:rsidR="00CB1009">
        <w:rPr>
          <w:rFonts w:ascii="Times New Roman" w:hAnsi="Times New Roman"/>
        </w:rPr>
        <w:t>1</w:t>
      </w:r>
      <w:r w:rsidR="005826F0">
        <w:rPr>
          <w:rFonts w:ascii="Times New Roman" w:hAnsi="Times New Roman"/>
        </w:rPr>
        <w:t>5</w:t>
      </w:r>
      <w:r w:rsidR="00CB1009" w:rsidRPr="001F3CC0">
        <w:rPr>
          <w:rFonts w:ascii="Times New Roman" w:hAnsi="Times New Roman"/>
        </w:rPr>
        <w:t>-e</w:t>
      </w:r>
      <w:bookmarkEnd w:id="7"/>
    </w:p>
    <w:p w14:paraId="30B76D2F" w14:textId="4A1DC1C6" w:rsidR="005826F0" w:rsidRDefault="00CB1009" w:rsidP="002D2C5E">
      <w:pPr>
        <w:numPr>
          <w:ilvl w:val="0"/>
          <w:numId w:val="4"/>
        </w:numPr>
        <w:spacing w:line="360" w:lineRule="auto"/>
        <w:rPr>
          <w:rFonts w:ascii="Times New Roman" w:hAnsi="Times New Roman"/>
        </w:rPr>
      </w:pPr>
      <w:bookmarkStart w:id="9" w:name="_Ref85479973"/>
      <w:r>
        <w:rPr>
          <w:rFonts w:ascii="Times New Roman" w:hAnsi="Times New Roman"/>
        </w:rPr>
        <w:t xml:space="preserve"> </w:t>
      </w:r>
      <w:bookmarkStart w:id="10" w:name="_Ref91861242"/>
      <w:bookmarkEnd w:id="9"/>
      <w:r w:rsidR="005826F0" w:rsidRPr="001F3CC0">
        <w:rPr>
          <w:rFonts w:ascii="Times New Roman" w:hAnsi="Times New Roman"/>
        </w:rPr>
        <w:t>Chairman’s Notes, RAN</w:t>
      </w:r>
      <w:r w:rsidR="005826F0">
        <w:rPr>
          <w:rFonts w:ascii="Times New Roman" w:hAnsi="Times New Roman"/>
        </w:rPr>
        <w:t>2</w:t>
      </w:r>
      <w:r w:rsidR="005826F0" w:rsidRPr="001F3CC0">
        <w:rPr>
          <w:rFonts w:ascii="Times New Roman" w:hAnsi="Times New Roman"/>
        </w:rPr>
        <w:t xml:space="preserve"> #1</w:t>
      </w:r>
      <w:r w:rsidR="005826F0">
        <w:rPr>
          <w:rFonts w:ascii="Times New Roman" w:hAnsi="Times New Roman"/>
        </w:rPr>
        <w:t>16</w:t>
      </w:r>
      <w:r w:rsidR="005826F0" w:rsidRPr="001F3CC0">
        <w:rPr>
          <w:rFonts w:ascii="Times New Roman" w:hAnsi="Times New Roman"/>
        </w:rPr>
        <w:t>-e</w:t>
      </w:r>
    </w:p>
    <w:p w14:paraId="607C413F" w14:textId="0680A744" w:rsidR="005826F0" w:rsidRDefault="005826F0" w:rsidP="002D2C5E">
      <w:pPr>
        <w:numPr>
          <w:ilvl w:val="0"/>
          <w:numId w:val="4"/>
        </w:numPr>
        <w:spacing w:line="360" w:lineRule="auto"/>
        <w:rPr>
          <w:rFonts w:ascii="Times New Roman" w:hAnsi="Times New Roman"/>
        </w:rPr>
      </w:pPr>
      <w:r>
        <w:rPr>
          <w:rFonts w:ascii="Times New Roman" w:hAnsi="Times New Roman" w:hint="eastAsia"/>
        </w:rPr>
        <w:t xml:space="preserve"> </w:t>
      </w:r>
      <w:bookmarkStart w:id="11" w:name="_Ref95232704"/>
      <w:r w:rsidRPr="001F3CC0">
        <w:rPr>
          <w:rFonts w:ascii="Times New Roman" w:hAnsi="Times New Roman"/>
        </w:rPr>
        <w:t>Chairman’s Notes, RAN</w:t>
      </w:r>
      <w:r>
        <w:rPr>
          <w:rFonts w:ascii="Times New Roman" w:hAnsi="Times New Roman"/>
        </w:rPr>
        <w:t>2</w:t>
      </w:r>
      <w:r w:rsidRPr="001F3CC0">
        <w:rPr>
          <w:rFonts w:ascii="Times New Roman" w:hAnsi="Times New Roman"/>
        </w:rPr>
        <w:t xml:space="preserve"> #1</w:t>
      </w:r>
      <w:r>
        <w:rPr>
          <w:rFonts w:ascii="Times New Roman" w:hAnsi="Times New Roman"/>
        </w:rPr>
        <w:t>16bis</w:t>
      </w:r>
      <w:r w:rsidRPr="001F3CC0">
        <w:rPr>
          <w:rFonts w:ascii="Times New Roman" w:hAnsi="Times New Roman"/>
        </w:rPr>
        <w:t>-e</w:t>
      </w:r>
      <w:bookmarkEnd w:id="11"/>
    </w:p>
    <w:p w14:paraId="53B2B01C" w14:textId="74C4AE1D" w:rsidR="00CB1009" w:rsidRDefault="00275825" w:rsidP="002D2C5E">
      <w:pPr>
        <w:numPr>
          <w:ilvl w:val="0"/>
          <w:numId w:val="4"/>
        </w:numPr>
        <w:spacing w:line="360" w:lineRule="auto"/>
        <w:rPr>
          <w:rFonts w:ascii="Times New Roman" w:hAnsi="Times New Roman"/>
        </w:rPr>
      </w:pPr>
      <w:r>
        <w:rPr>
          <w:rFonts w:ascii="Times New Roman" w:hAnsi="Times New Roman"/>
        </w:rPr>
        <w:t xml:space="preserve"> </w:t>
      </w:r>
      <w:bookmarkStart w:id="12" w:name="_Ref95233420"/>
      <w:r w:rsidR="00B55A84">
        <w:rPr>
          <w:rFonts w:ascii="Times New Roman" w:hAnsi="Times New Roman"/>
        </w:rPr>
        <w:t>R2-</w:t>
      </w:r>
      <w:r>
        <w:rPr>
          <w:rFonts w:ascii="Times New Roman" w:hAnsi="Times New Roman"/>
        </w:rPr>
        <w:t>2201994</w:t>
      </w:r>
      <w:r w:rsidR="009A2369">
        <w:rPr>
          <w:rFonts w:ascii="Times New Roman" w:hAnsi="Times New Roman"/>
        </w:rPr>
        <w:t xml:space="preserve">, </w:t>
      </w:r>
      <w:r w:rsidR="009A2369" w:rsidRPr="009A2369">
        <w:rPr>
          <w:rFonts w:ascii="Times New Roman" w:hAnsi="Times New Roman"/>
        </w:rPr>
        <w:t xml:space="preserve">MAC Running CR for Rel-17 </w:t>
      </w:r>
      <w:proofErr w:type="spellStart"/>
      <w:r w:rsidR="009A2369" w:rsidRPr="009A2369">
        <w:rPr>
          <w:rFonts w:ascii="Times New Roman" w:hAnsi="Times New Roman"/>
        </w:rPr>
        <w:t>feMIMO</w:t>
      </w:r>
      <w:proofErr w:type="spellEnd"/>
      <w:r w:rsidR="009A2369">
        <w:rPr>
          <w:rFonts w:ascii="Times New Roman" w:hAnsi="Times New Roman"/>
        </w:rPr>
        <w:t>,</w:t>
      </w:r>
      <w:r w:rsidR="00B55A84">
        <w:rPr>
          <w:rFonts w:ascii="Times New Roman" w:hAnsi="Times New Roman"/>
        </w:rPr>
        <w:t xml:space="preserve"> </w:t>
      </w:r>
      <w:r w:rsidR="00B55A84" w:rsidRPr="00B55A84">
        <w:rPr>
          <w:rFonts w:ascii="Times New Roman" w:hAnsi="Times New Roman"/>
        </w:rPr>
        <w:t>Samsung</w:t>
      </w:r>
      <w:r w:rsidR="009A2369">
        <w:rPr>
          <w:rFonts w:ascii="Times New Roman" w:hAnsi="Times New Roman"/>
        </w:rPr>
        <w:t>,</w:t>
      </w:r>
      <w:r w:rsidR="00B55A84" w:rsidRPr="001F3CC0">
        <w:rPr>
          <w:rFonts w:ascii="Times New Roman" w:hAnsi="Times New Roman"/>
        </w:rPr>
        <w:t xml:space="preserve"> RAN</w:t>
      </w:r>
      <w:r w:rsidR="00B55A84">
        <w:rPr>
          <w:rFonts w:ascii="Times New Roman" w:hAnsi="Times New Roman"/>
        </w:rPr>
        <w:t>2</w:t>
      </w:r>
      <w:r w:rsidR="00B55A84" w:rsidRPr="001F3CC0">
        <w:rPr>
          <w:rFonts w:ascii="Times New Roman" w:hAnsi="Times New Roman"/>
        </w:rPr>
        <w:t xml:space="preserve"> #1</w:t>
      </w:r>
      <w:r w:rsidR="00B55A84">
        <w:rPr>
          <w:rFonts w:ascii="Times New Roman" w:hAnsi="Times New Roman"/>
        </w:rPr>
        <w:t>1</w:t>
      </w:r>
      <w:r w:rsidR="00616531">
        <w:rPr>
          <w:rFonts w:ascii="Times New Roman" w:hAnsi="Times New Roman"/>
        </w:rPr>
        <w:t>6</w:t>
      </w:r>
      <w:r>
        <w:rPr>
          <w:rFonts w:ascii="Times New Roman" w:hAnsi="Times New Roman"/>
        </w:rPr>
        <w:t>bis</w:t>
      </w:r>
      <w:r w:rsidR="00B55A84" w:rsidRPr="001F3CC0">
        <w:rPr>
          <w:rFonts w:ascii="Times New Roman" w:hAnsi="Times New Roman"/>
        </w:rPr>
        <w:t>-e</w:t>
      </w:r>
      <w:bookmarkEnd w:id="10"/>
      <w:bookmarkEnd w:id="12"/>
    </w:p>
    <w:p w14:paraId="091AF4AC" w14:textId="3C142C4F" w:rsidR="00A5071D" w:rsidRPr="001F3CC0" w:rsidRDefault="00CB1009" w:rsidP="002D2C5E">
      <w:pPr>
        <w:numPr>
          <w:ilvl w:val="0"/>
          <w:numId w:val="4"/>
        </w:numPr>
        <w:spacing w:line="360" w:lineRule="auto"/>
        <w:rPr>
          <w:rFonts w:ascii="Times New Roman" w:hAnsi="Times New Roman"/>
        </w:rPr>
      </w:pPr>
      <w:r>
        <w:rPr>
          <w:rFonts w:ascii="Times New Roman" w:hAnsi="Times New Roman"/>
        </w:rPr>
        <w:t xml:space="preserve"> </w:t>
      </w:r>
      <w:bookmarkStart w:id="13" w:name="_Ref85482845"/>
      <w:r w:rsidR="00A5071D" w:rsidRPr="001F3CC0">
        <w:rPr>
          <w:rFonts w:ascii="Times New Roman" w:hAnsi="Times New Roman"/>
        </w:rPr>
        <w:t>Chairman</w:t>
      </w:r>
      <w:r w:rsidR="002E6E9D" w:rsidRPr="001F3CC0">
        <w:rPr>
          <w:rFonts w:ascii="Times New Roman" w:hAnsi="Times New Roman"/>
        </w:rPr>
        <w:t>’s</w:t>
      </w:r>
      <w:r w:rsidR="00A5071D" w:rsidRPr="001F3CC0">
        <w:rPr>
          <w:rFonts w:ascii="Times New Roman" w:hAnsi="Times New Roman"/>
        </w:rPr>
        <w:t xml:space="preserve"> Notes, </w:t>
      </w:r>
      <w:r w:rsidR="00A5071D" w:rsidRPr="00033B42">
        <w:rPr>
          <w:rFonts w:ascii="Times New Roman" w:hAnsi="Times New Roman"/>
        </w:rPr>
        <w:t>RAN</w:t>
      </w:r>
      <w:r w:rsidR="002E6E9D" w:rsidRPr="00033B42">
        <w:rPr>
          <w:rFonts w:ascii="Times New Roman" w:hAnsi="Times New Roman"/>
        </w:rPr>
        <w:t>1</w:t>
      </w:r>
      <w:r w:rsidR="00A5071D" w:rsidRPr="00033B42">
        <w:rPr>
          <w:rFonts w:ascii="Times New Roman" w:hAnsi="Times New Roman"/>
        </w:rPr>
        <w:t xml:space="preserve"> </w:t>
      </w:r>
      <w:r w:rsidR="002E6E9D" w:rsidRPr="00033B42">
        <w:rPr>
          <w:rFonts w:ascii="Times New Roman" w:hAnsi="Times New Roman"/>
        </w:rPr>
        <w:t>#10</w:t>
      </w:r>
      <w:r w:rsidR="000F6D80">
        <w:rPr>
          <w:rFonts w:ascii="Times New Roman" w:hAnsi="Times New Roman"/>
        </w:rPr>
        <w:t>4</w:t>
      </w:r>
      <w:r w:rsidR="002E6E9D" w:rsidRPr="00033B42">
        <w:rPr>
          <w:rFonts w:ascii="Times New Roman" w:hAnsi="Times New Roman"/>
        </w:rPr>
        <w:t>-e</w:t>
      </w:r>
      <w:bookmarkEnd w:id="8"/>
      <w:bookmarkEnd w:id="13"/>
    </w:p>
    <w:sectPr w:rsidR="00A5071D" w:rsidRPr="001F3CC0" w:rsidSect="00DA24A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1CB5E" w14:textId="77777777" w:rsidR="00907BD5" w:rsidRDefault="00907BD5">
      <w:r>
        <w:separator/>
      </w:r>
    </w:p>
  </w:endnote>
  <w:endnote w:type="continuationSeparator" w:id="0">
    <w:p w14:paraId="77711C23" w14:textId="77777777" w:rsidR="00907BD5" w:rsidRDefault="0090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30379" w14:textId="77777777" w:rsidR="00907BD5" w:rsidRDefault="00907BD5">
      <w:r>
        <w:separator/>
      </w:r>
    </w:p>
  </w:footnote>
  <w:footnote w:type="continuationSeparator" w:id="0">
    <w:p w14:paraId="71165481" w14:textId="77777777" w:rsidR="00907BD5" w:rsidRDefault="00907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C20A2"/>
    <w:multiLevelType w:val="hybridMultilevel"/>
    <w:tmpl w:val="1D9AE73C"/>
    <w:lvl w:ilvl="0" w:tplc="6F3A8D52">
      <w:start w:val="1"/>
      <w:numFmt w:val="bullet"/>
      <w:lvlText w:val="○"/>
      <w:lvlJc w:val="left"/>
      <w:pPr>
        <w:tabs>
          <w:tab w:val="num" w:pos="720"/>
        </w:tabs>
        <w:ind w:left="720" w:hanging="360"/>
      </w:pPr>
      <w:rPr>
        <w:rFonts w:ascii="Tahoma" w:hAnsi="Tahoma" w:hint="default"/>
      </w:rPr>
    </w:lvl>
    <w:lvl w:ilvl="1" w:tplc="0082C33E" w:tentative="1">
      <w:start w:val="1"/>
      <w:numFmt w:val="bullet"/>
      <w:lvlText w:val="○"/>
      <w:lvlJc w:val="left"/>
      <w:pPr>
        <w:tabs>
          <w:tab w:val="num" w:pos="1440"/>
        </w:tabs>
        <w:ind w:left="1440" w:hanging="360"/>
      </w:pPr>
      <w:rPr>
        <w:rFonts w:ascii="Tahoma" w:hAnsi="Tahoma" w:hint="default"/>
      </w:rPr>
    </w:lvl>
    <w:lvl w:ilvl="2" w:tplc="D51C0928">
      <w:start w:val="1"/>
      <w:numFmt w:val="bullet"/>
      <w:lvlText w:val="○"/>
      <w:lvlJc w:val="left"/>
      <w:pPr>
        <w:tabs>
          <w:tab w:val="num" w:pos="2160"/>
        </w:tabs>
        <w:ind w:left="2160" w:hanging="360"/>
      </w:pPr>
      <w:rPr>
        <w:rFonts w:ascii="Tahoma" w:hAnsi="Tahoma" w:hint="default"/>
      </w:rPr>
    </w:lvl>
    <w:lvl w:ilvl="3" w:tplc="AD0A0140" w:tentative="1">
      <w:start w:val="1"/>
      <w:numFmt w:val="bullet"/>
      <w:lvlText w:val="○"/>
      <w:lvlJc w:val="left"/>
      <w:pPr>
        <w:tabs>
          <w:tab w:val="num" w:pos="2880"/>
        </w:tabs>
        <w:ind w:left="2880" w:hanging="360"/>
      </w:pPr>
      <w:rPr>
        <w:rFonts w:ascii="Tahoma" w:hAnsi="Tahoma" w:hint="default"/>
      </w:rPr>
    </w:lvl>
    <w:lvl w:ilvl="4" w:tplc="32FC729C" w:tentative="1">
      <w:start w:val="1"/>
      <w:numFmt w:val="bullet"/>
      <w:lvlText w:val="○"/>
      <w:lvlJc w:val="left"/>
      <w:pPr>
        <w:tabs>
          <w:tab w:val="num" w:pos="3600"/>
        </w:tabs>
        <w:ind w:left="3600" w:hanging="360"/>
      </w:pPr>
      <w:rPr>
        <w:rFonts w:ascii="Tahoma" w:hAnsi="Tahoma" w:hint="default"/>
      </w:rPr>
    </w:lvl>
    <w:lvl w:ilvl="5" w:tplc="261E910A" w:tentative="1">
      <w:start w:val="1"/>
      <w:numFmt w:val="bullet"/>
      <w:lvlText w:val="○"/>
      <w:lvlJc w:val="left"/>
      <w:pPr>
        <w:tabs>
          <w:tab w:val="num" w:pos="4320"/>
        </w:tabs>
        <w:ind w:left="4320" w:hanging="360"/>
      </w:pPr>
      <w:rPr>
        <w:rFonts w:ascii="Tahoma" w:hAnsi="Tahoma" w:hint="default"/>
      </w:rPr>
    </w:lvl>
    <w:lvl w:ilvl="6" w:tplc="ADAABDB0" w:tentative="1">
      <w:start w:val="1"/>
      <w:numFmt w:val="bullet"/>
      <w:lvlText w:val="○"/>
      <w:lvlJc w:val="left"/>
      <w:pPr>
        <w:tabs>
          <w:tab w:val="num" w:pos="5040"/>
        </w:tabs>
        <w:ind w:left="5040" w:hanging="360"/>
      </w:pPr>
      <w:rPr>
        <w:rFonts w:ascii="Tahoma" w:hAnsi="Tahoma" w:hint="default"/>
      </w:rPr>
    </w:lvl>
    <w:lvl w:ilvl="7" w:tplc="845659F4" w:tentative="1">
      <w:start w:val="1"/>
      <w:numFmt w:val="bullet"/>
      <w:lvlText w:val="○"/>
      <w:lvlJc w:val="left"/>
      <w:pPr>
        <w:tabs>
          <w:tab w:val="num" w:pos="5760"/>
        </w:tabs>
        <w:ind w:left="5760" w:hanging="360"/>
      </w:pPr>
      <w:rPr>
        <w:rFonts w:ascii="Tahoma" w:hAnsi="Tahoma" w:hint="default"/>
      </w:rPr>
    </w:lvl>
    <w:lvl w:ilvl="8" w:tplc="46C8BC2C" w:tentative="1">
      <w:start w:val="1"/>
      <w:numFmt w:val="bullet"/>
      <w:lvlText w:val="○"/>
      <w:lvlJc w:val="left"/>
      <w:pPr>
        <w:tabs>
          <w:tab w:val="num" w:pos="6480"/>
        </w:tabs>
        <w:ind w:left="6480" w:hanging="360"/>
      </w:pPr>
      <w:rPr>
        <w:rFonts w:ascii="Tahoma" w:hAnsi="Tahoma" w:hint="default"/>
      </w:rPr>
    </w:lvl>
  </w:abstractNum>
  <w:abstractNum w:abstractNumId="2" w15:restartNumberingAfterBreak="0">
    <w:nsid w:val="04C8128C"/>
    <w:multiLevelType w:val="hybridMultilevel"/>
    <w:tmpl w:val="7AFC70D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85110"/>
    <w:multiLevelType w:val="hybridMultilevel"/>
    <w:tmpl w:val="4B102B88"/>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7A2339"/>
    <w:multiLevelType w:val="hybridMultilevel"/>
    <w:tmpl w:val="177A23E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693583"/>
    <w:multiLevelType w:val="hybridMultilevel"/>
    <w:tmpl w:val="2DB8444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EC5C9B"/>
    <w:multiLevelType w:val="multilevel"/>
    <w:tmpl w:val="2AEC5C9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E414FA"/>
    <w:multiLevelType w:val="hybridMultilevel"/>
    <w:tmpl w:val="F2DC9D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8378CD"/>
    <w:multiLevelType w:val="hybridMultilevel"/>
    <w:tmpl w:val="26EEE0E2"/>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84679D"/>
    <w:multiLevelType w:val="hybridMultilevel"/>
    <w:tmpl w:val="7D9ADB1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172CB"/>
    <w:multiLevelType w:val="hybridMultilevel"/>
    <w:tmpl w:val="9EF0FC6C"/>
    <w:lvl w:ilvl="0" w:tplc="26DAEF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C25C91"/>
    <w:multiLevelType w:val="hybridMultilevel"/>
    <w:tmpl w:val="F0F8DD82"/>
    <w:lvl w:ilvl="0" w:tplc="3164222E">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B1389"/>
    <w:multiLevelType w:val="hybridMultilevel"/>
    <w:tmpl w:val="68261824"/>
    <w:lvl w:ilvl="0" w:tplc="3C2EFF7A">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B330B0D"/>
    <w:multiLevelType w:val="hybridMultilevel"/>
    <w:tmpl w:val="56F445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60184C"/>
    <w:multiLevelType w:val="hybridMultilevel"/>
    <w:tmpl w:val="BDC24A6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D39FF"/>
    <w:multiLevelType w:val="hybridMultilevel"/>
    <w:tmpl w:val="744E64B0"/>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0146DC0"/>
    <w:multiLevelType w:val="hybridMultilevel"/>
    <w:tmpl w:val="8FE2551C"/>
    <w:lvl w:ilvl="0" w:tplc="AE02035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7"/>
  </w:num>
  <w:num w:numId="3">
    <w:abstractNumId w:val="18"/>
  </w:num>
  <w:num w:numId="4">
    <w:abstractNumId w:val="30"/>
  </w:num>
  <w:num w:numId="5">
    <w:abstractNumId w:val="29"/>
  </w:num>
  <w:num w:numId="6">
    <w:abstractNumId w:val="25"/>
  </w:num>
  <w:num w:numId="7">
    <w:abstractNumId w:val="13"/>
  </w:num>
  <w:num w:numId="8">
    <w:abstractNumId w:val="29"/>
  </w:num>
  <w:num w:numId="9">
    <w:abstractNumId w:val="22"/>
  </w:num>
  <w:num w:numId="10">
    <w:abstractNumId w:val="3"/>
  </w:num>
  <w:num w:numId="11">
    <w:abstractNumId w:val="14"/>
  </w:num>
  <w:num w:numId="12">
    <w:abstractNumId w:val="9"/>
  </w:num>
  <w:num w:numId="13">
    <w:abstractNumId w:val="31"/>
  </w:num>
  <w:num w:numId="14">
    <w:abstractNumId w:val="29"/>
  </w:num>
  <w:num w:numId="15">
    <w:abstractNumId w:val="29"/>
  </w:num>
  <w:num w:numId="16">
    <w:abstractNumId w:val="11"/>
  </w:num>
  <w:num w:numId="17">
    <w:abstractNumId w:val="23"/>
  </w:num>
  <w:num w:numId="18">
    <w:abstractNumId w:val="0"/>
  </w:num>
  <w:num w:numId="19">
    <w:abstractNumId w:val="27"/>
  </w:num>
  <w:num w:numId="20">
    <w:abstractNumId w:val="5"/>
  </w:num>
  <w:num w:numId="21">
    <w:abstractNumId w:val="15"/>
  </w:num>
  <w:num w:numId="22">
    <w:abstractNumId w:val="20"/>
  </w:num>
  <w:num w:numId="23">
    <w:abstractNumId w:val="10"/>
  </w:num>
  <w:num w:numId="24">
    <w:abstractNumId w:val="4"/>
  </w:num>
  <w:num w:numId="25">
    <w:abstractNumId w:val="28"/>
  </w:num>
  <w:num w:numId="26">
    <w:abstractNumId w:val="7"/>
  </w:num>
  <w:num w:numId="27">
    <w:abstractNumId w:val="19"/>
  </w:num>
  <w:num w:numId="28">
    <w:abstractNumId w:val="21"/>
  </w:num>
  <w:num w:numId="29">
    <w:abstractNumId w:val="16"/>
  </w:num>
  <w:num w:numId="30">
    <w:abstractNumId w:val="24"/>
  </w:num>
  <w:num w:numId="31">
    <w:abstractNumId w:val="1"/>
  </w:num>
  <w:num w:numId="32">
    <w:abstractNumId w:val="26"/>
  </w:num>
  <w:num w:numId="33">
    <w:abstractNumId w:val="29"/>
  </w:num>
  <w:num w:numId="34">
    <w:abstractNumId w:val="29"/>
  </w:num>
  <w:num w:numId="35">
    <w:abstractNumId w:val="29"/>
  </w:num>
  <w:num w:numId="36">
    <w:abstractNumId w:val="29"/>
  </w:num>
  <w:num w:numId="37">
    <w:abstractNumId w:val="2"/>
  </w:num>
  <w:num w:numId="38">
    <w:abstractNumId w:val="6"/>
  </w:num>
  <w:num w:numId="3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87E08"/>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003"/>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4F6"/>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50"/>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79D"/>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5D7"/>
    <w:rsid w:val="002575E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BDA"/>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77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34C"/>
    <w:rsid w:val="005254D8"/>
    <w:rsid w:val="00525BF0"/>
    <w:rsid w:val="00525C14"/>
    <w:rsid w:val="00525C2F"/>
    <w:rsid w:val="00525DD2"/>
    <w:rsid w:val="00526321"/>
    <w:rsid w:val="00526671"/>
    <w:rsid w:val="00526CB9"/>
    <w:rsid w:val="005274DD"/>
    <w:rsid w:val="00527714"/>
    <w:rsid w:val="00527DE7"/>
    <w:rsid w:val="005301DB"/>
    <w:rsid w:val="0053045F"/>
    <w:rsid w:val="00530680"/>
    <w:rsid w:val="00530686"/>
    <w:rsid w:val="00530791"/>
    <w:rsid w:val="00530801"/>
    <w:rsid w:val="005308EF"/>
    <w:rsid w:val="00530BC4"/>
    <w:rsid w:val="00530F4C"/>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6F48"/>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CCC"/>
    <w:rsid w:val="006B1EF9"/>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52A"/>
    <w:rsid w:val="006C2711"/>
    <w:rsid w:val="006C2929"/>
    <w:rsid w:val="006C2ED7"/>
    <w:rsid w:val="006C2F70"/>
    <w:rsid w:val="006C3295"/>
    <w:rsid w:val="006C3804"/>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7EC3"/>
    <w:rsid w:val="008B7F5D"/>
    <w:rsid w:val="008C021E"/>
    <w:rsid w:val="008C0319"/>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27D"/>
    <w:rsid w:val="008D13B1"/>
    <w:rsid w:val="008D169B"/>
    <w:rsid w:val="008D1A9A"/>
    <w:rsid w:val="008D2150"/>
    <w:rsid w:val="008D2461"/>
    <w:rsid w:val="008D271F"/>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07BD5"/>
    <w:rsid w:val="0091092C"/>
    <w:rsid w:val="00910F84"/>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5F5"/>
    <w:rsid w:val="00956922"/>
    <w:rsid w:val="009569D9"/>
    <w:rsid w:val="00956ED3"/>
    <w:rsid w:val="0095711F"/>
    <w:rsid w:val="00957380"/>
    <w:rsid w:val="0096005D"/>
    <w:rsid w:val="00960189"/>
    <w:rsid w:val="00960510"/>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69"/>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70"/>
    <w:rsid w:val="00A40CBA"/>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22FB"/>
    <w:rsid w:val="00B72507"/>
    <w:rsid w:val="00B72A7A"/>
    <w:rsid w:val="00B72B1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2"/>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0EEB"/>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E65"/>
    <w:rsid w:val="00BF7FE9"/>
    <w:rsid w:val="00C0008A"/>
    <w:rsid w:val="00C005F1"/>
    <w:rsid w:val="00C00C50"/>
    <w:rsid w:val="00C01122"/>
    <w:rsid w:val="00C0136F"/>
    <w:rsid w:val="00C017A7"/>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07A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36A"/>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B6"/>
    <w:rsid w:val="00D154C1"/>
    <w:rsid w:val="00D161F6"/>
    <w:rsid w:val="00D1654C"/>
    <w:rsid w:val="00D16905"/>
    <w:rsid w:val="00D1720F"/>
    <w:rsid w:val="00D176E9"/>
    <w:rsid w:val="00D17D95"/>
    <w:rsid w:val="00D200BE"/>
    <w:rsid w:val="00D20602"/>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6C0"/>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98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A1"/>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6C07"/>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5B1C"/>
    <w:rsid w:val="00FC5C86"/>
    <w:rsid w:val="00FC5CAB"/>
    <w:rsid w:val="00FC5D8A"/>
    <w:rsid w:val="00FC5DD6"/>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1003"/>
    <w:pPr>
      <w:spacing w:after="160" w:line="259" w:lineRule="auto"/>
    </w:pPr>
    <w:rPr>
      <w:rFonts w:ascii="Calibri" w:eastAsia="宋体" w:hAnsi="Calibri"/>
      <w:sz w:val="22"/>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1"/>
    <w:qFormat/>
    <w:rsid w:val="002B4C83"/>
    <w:pPr>
      <w:tabs>
        <w:tab w:val="num" w:pos="709"/>
      </w:tabs>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Id w:val="1"/>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A100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A100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0"/>
    <w:semiHidden/>
    <w:rsid w:val="009B4262"/>
    <w:pPr>
      <w:ind w:left="1134" w:hanging="1134"/>
    </w:pPr>
  </w:style>
  <w:style w:type="paragraph" w:customStyle="1" w:styleId="20">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qFormat/>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qFormat/>
    <w:rsid w:val="00373EA6"/>
    <w:rPr>
      <w:sz w:val="16"/>
      <w:szCs w:val="16"/>
    </w:rPr>
  </w:style>
  <w:style w:type="paragraph" w:styleId="afd">
    <w:name w:val="annotation subject"/>
    <w:basedOn w:val="af7"/>
    <w:next w:val="af7"/>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rsid w:val="005557DE"/>
    <w:pPr>
      <w:spacing w:line="360" w:lineRule="auto"/>
    </w:pPr>
    <w:rPr>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0">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1">
    <w:name w:val="Normal (Web)"/>
    <w:basedOn w:val="a1"/>
    <w:uiPriority w:val="99"/>
    <w:semiHidden/>
    <w:unhideWhenUsed/>
    <w:rsid w:val="00A27230"/>
    <w:pPr>
      <w:spacing w:before="100" w:beforeAutospacing="1" w:after="100" w:afterAutospacing="1"/>
    </w:pPr>
    <w:rPr>
      <w:rFonts w:ascii="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2">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3"/>
    <w:link w:val="Normal9pointspacingChar"/>
    <w:qFormat/>
    <w:rsid w:val="00EF743D"/>
    <w:pPr>
      <w:spacing w:before="240" w:after="60"/>
    </w:pPr>
    <w:rPr>
      <w:rFonts w:ascii="MS Mincho" w:hAnsi="MS Mincho"/>
      <w:szCs w:val="24"/>
      <w:lang w:val="x-none" w:eastAsia="zh-CN"/>
    </w:rPr>
  </w:style>
  <w:style w:type="character" w:customStyle="1" w:styleId="27">
    <w:name w:val="标题 2 字符"/>
    <w:rsid w:val="00370D4F"/>
    <w:rPr>
      <w:rFonts w:ascii="Arial" w:eastAsia="宋体"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A42DF-2B1E-4487-B28A-062278BE3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1763</Words>
  <Characters>10050</Characters>
  <Application>Microsoft Office Word</Application>
  <DocSecurity>0</DocSecurity>
  <Lines>83</Lines>
  <Paragraphs>23</Paragraphs>
  <ScaleCrop>false</ScaleCrop>
  <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2022-02-14T05:35:00Z</dcterms:created>
  <dcterms:modified xsi:type="dcterms:W3CDTF">2022-02-14T05:47:00Z</dcterms:modified>
</cp:coreProperties>
</file>